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B0C" w:rsidRPr="00A2102B" w:rsidRDefault="00A2102B" w:rsidP="004E26DE">
      <w:pPr>
        <w:spacing w:before="120" w:after="120" w:line="240" w:lineRule="atLeast"/>
        <w:jc w:val="center"/>
        <w:rPr>
          <w:rFonts w:ascii="Times New Roman" w:hAnsi="Times New Roman" w:cs="Times New Roman"/>
          <w:b/>
          <w:sz w:val="22"/>
          <w:szCs w:val="22"/>
          <w:u w:val="single"/>
        </w:rPr>
      </w:pPr>
      <w:r>
        <w:rPr>
          <w:rFonts w:ascii="Calibri" w:hAnsi="Calibri" w:cs="Times New Roman"/>
          <w:b/>
          <w:sz w:val="28"/>
          <w:szCs w:val="28"/>
        </w:rPr>
        <w:t xml:space="preserve">                                                                                                                         </w:t>
      </w:r>
      <w:bookmarkStart w:id="0" w:name="_GoBack"/>
      <w:r w:rsidRPr="00A2102B">
        <w:rPr>
          <w:rFonts w:ascii="Calibri" w:hAnsi="Calibri" w:cs="Times New Roman"/>
          <w:b/>
          <w:sz w:val="28"/>
          <w:szCs w:val="28"/>
          <w:u w:val="single"/>
        </w:rPr>
        <w:t>ALLEGATO B</w:t>
      </w:r>
      <w:bookmarkEnd w:id="0"/>
    </w:p>
    <w:p w:rsidR="007A1AF4" w:rsidRPr="002C20CE" w:rsidRDefault="0049020E" w:rsidP="004E26DE">
      <w:pPr>
        <w:spacing w:before="120" w:after="120" w:line="240" w:lineRule="atLeast"/>
        <w:jc w:val="center"/>
        <w:rPr>
          <w:rFonts w:ascii="Calibri" w:hAnsi="Calibri" w:cs="Times New Roman"/>
          <w:b/>
          <w:sz w:val="28"/>
          <w:szCs w:val="28"/>
        </w:rPr>
      </w:pPr>
      <w:r w:rsidRPr="002C20CE">
        <w:rPr>
          <w:rFonts w:ascii="Calibri" w:hAnsi="Calibri" w:cs="Times New Roman"/>
          <w:b/>
          <w:sz w:val="28"/>
          <w:szCs w:val="28"/>
        </w:rPr>
        <w:t xml:space="preserve">ATTO </w:t>
      </w:r>
      <w:r w:rsidR="0082582D" w:rsidRPr="002C20CE">
        <w:rPr>
          <w:rFonts w:ascii="Calibri" w:hAnsi="Calibri" w:cs="Times New Roman"/>
          <w:b/>
          <w:sz w:val="28"/>
          <w:szCs w:val="28"/>
        </w:rPr>
        <w:t>UNILATERALE DI IMPEGNO</w:t>
      </w:r>
      <w:r w:rsidR="0027686F" w:rsidRPr="002C20CE">
        <w:rPr>
          <w:rFonts w:ascii="Calibri" w:hAnsi="Calibri" w:cs="Times New Roman"/>
          <w:b/>
          <w:sz w:val="28"/>
          <w:szCs w:val="28"/>
        </w:rPr>
        <w:t xml:space="preserve">                  </w:t>
      </w:r>
      <w:r w:rsidR="00457268" w:rsidRPr="002C20CE">
        <w:rPr>
          <w:rFonts w:ascii="Calibri" w:hAnsi="Calibri" w:cs="Times New Roman"/>
          <w:b/>
          <w:sz w:val="28"/>
          <w:szCs w:val="28"/>
        </w:rPr>
        <w:t xml:space="preserve">                        </w:t>
      </w:r>
    </w:p>
    <w:p w:rsidR="0049020E" w:rsidRPr="00B07B9E" w:rsidRDefault="0049020E" w:rsidP="004E26DE">
      <w:pPr>
        <w:spacing w:before="120" w:after="120" w:line="240" w:lineRule="atLeast"/>
        <w:jc w:val="center"/>
        <w:rPr>
          <w:rFonts w:ascii="Times New Roman" w:hAnsi="Times New Roman" w:cs="Times New Roma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
        <w:gridCol w:w="839"/>
        <w:gridCol w:w="859"/>
        <w:gridCol w:w="514"/>
        <w:gridCol w:w="351"/>
        <w:gridCol w:w="78"/>
        <w:gridCol w:w="558"/>
        <w:gridCol w:w="338"/>
        <w:gridCol w:w="666"/>
        <w:gridCol w:w="303"/>
        <w:gridCol w:w="1143"/>
        <w:gridCol w:w="92"/>
        <w:gridCol w:w="388"/>
        <w:gridCol w:w="2533"/>
      </w:tblGrid>
      <w:tr w:rsidR="0049020E" w:rsidRPr="002C20CE" w:rsidTr="00FE4E2A">
        <w:trPr>
          <w:trHeight w:val="708"/>
        </w:trPr>
        <w:tc>
          <w:tcPr>
            <w:tcW w:w="2664" w:type="dxa"/>
            <w:gridSpan w:val="3"/>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Il/La sottoscritto/a</w:t>
            </w:r>
          </w:p>
        </w:tc>
        <w:tc>
          <w:tcPr>
            <w:tcW w:w="6964" w:type="dxa"/>
            <w:gridSpan w:val="11"/>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542"/>
        </w:trPr>
        <w:tc>
          <w:tcPr>
            <w:tcW w:w="966" w:type="dxa"/>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nato/a</w:t>
            </w:r>
          </w:p>
        </w:tc>
        <w:tc>
          <w:tcPr>
            <w:tcW w:w="2212" w:type="dxa"/>
            <w:gridSpan w:val="3"/>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c>
          <w:tcPr>
            <w:tcW w:w="987" w:type="dxa"/>
            <w:gridSpan w:val="3"/>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roofErr w:type="spellStart"/>
            <w:r w:rsidRPr="002C20CE">
              <w:rPr>
                <w:rFonts w:ascii="Calibri" w:hAnsi="Calibri" w:cs="Times New Roman"/>
                <w:bCs/>
                <w:sz w:val="22"/>
                <w:szCs w:val="22"/>
              </w:rPr>
              <w:t>Prov</w:t>
            </w:r>
            <w:proofErr w:type="spellEnd"/>
            <w:r w:rsidRPr="002C20CE">
              <w:rPr>
                <w:rFonts w:ascii="Calibri" w:hAnsi="Calibri" w:cs="Times New Roman"/>
                <w:bCs/>
                <w:sz w:val="22"/>
                <w:szCs w:val="22"/>
              </w:rPr>
              <w:t xml:space="preserve">. </w:t>
            </w:r>
          </w:p>
        </w:tc>
        <w:tc>
          <w:tcPr>
            <w:tcW w:w="2542" w:type="dxa"/>
            <w:gridSpan w:val="5"/>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c>
          <w:tcPr>
            <w:tcW w:w="388" w:type="dxa"/>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il</w:t>
            </w:r>
          </w:p>
        </w:tc>
        <w:tc>
          <w:tcPr>
            <w:tcW w:w="2533" w:type="dxa"/>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660"/>
        </w:trPr>
        <w:tc>
          <w:tcPr>
            <w:tcW w:w="2664" w:type="dxa"/>
            <w:gridSpan w:val="3"/>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 xml:space="preserve">Codice Fiscale   </w:t>
            </w:r>
          </w:p>
        </w:tc>
        <w:tc>
          <w:tcPr>
            <w:tcW w:w="6964" w:type="dxa"/>
            <w:gridSpan w:val="11"/>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1202"/>
        </w:trPr>
        <w:tc>
          <w:tcPr>
            <w:tcW w:w="5169" w:type="dxa"/>
            <w:gridSpan w:val="9"/>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 xml:space="preserve">legale rappresentante del soggetto proponente </w:t>
            </w:r>
          </w:p>
        </w:tc>
        <w:tc>
          <w:tcPr>
            <w:tcW w:w="4459" w:type="dxa"/>
            <w:gridSpan w:val="5"/>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598"/>
        </w:trPr>
        <w:tc>
          <w:tcPr>
            <w:tcW w:w="3529" w:type="dxa"/>
            <w:gridSpan w:val="5"/>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Codice Fiscale / Partita IVA</w:t>
            </w:r>
          </w:p>
        </w:tc>
        <w:tc>
          <w:tcPr>
            <w:tcW w:w="6099" w:type="dxa"/>
            <w:gridSpan w:val="9"/>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729"/>
        </w:trPr>
        <w:tc>
          <w:tcPr>
            <w:tcW w:w="1805" w:type="dxa"/>
            <w:gridSpan w:val="2"/>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sede legale in</w:t>
            </w:r>
          </w:p>
        </w:tc>
        <w:tc>
          <w:tcPr>
            <w:tcW w:w="1802" w:type="dxa"/>
            <w:gridSpan w:val="4"/>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c>
          <w:tcPr>
            <w:tcW w:w="896" w:type="dxa"/>
            <w:gridSpan w:val="2"/>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roofErr w:type="spellStart"/>
            <w:r w:rsidRPr="002C20CE">
              <w:rPr>
                <w:rFonts w:ascii="Calibri" w:hAnsi="Calibri" w:cs="Times New Roman"/>
                <w:bCs/>
                <w:sz w:val="22"/>
                <w:szCs w:val="22"/>
              </w:rPr>
              <w:t>Prov</w:t>
            </w:r>
            <w:proofErr w:type="spellEnd"/>
            <w:r w:rsidRPr="002C20CE">
              <w:rPr>
                <w:rFonts w:ascii="Calibri" w:hAnsi="Calibri" w:cs="Times New Roman"/>
                <w:bCs/>
                <w:sz w:val="22"/>
                <w:szCs w:val="22"/>
              </w:rPr>
              <w:t xml:space="preserve">. </w:t>
            </w:r>
          </w:p>
        </w:tc>
        <w:tc>
          <w:tcPr>
            <w:tcW w:w="969" w:type="dxa"/>
            <w:gridSpan w:val="2"/>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c>
          <w:tcPr>
            <w:tcW w:w="1143" w:type="dxa"/>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r w:rsidRPr="002C20CE">
              <w:rPr>
                <w:rFonts w:ascii="Calibri" w:hAnsi="Calibri" w:cs="Times New Roman"/>
                <w:bCs/>
                <w:sz w:val="22"/>
                <w:szCs w:val="22"/>
              </w:rPr>
              <w:t>Indirizzo</w:t>
            </w:r>
          </w:p>
        </w:tc>
        <w:tc>
          <w:tcPr>
            <w:tcW w:w="3013" w:type="dxa"/>
            <w:gridSpan w:val="3"/>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833"/>
        </w:trPr>
        <w:tc>
          <w:tcPr>
            <w:tcW w:w="4165" w:type="dxa"/>
            <w:gridSpan w:val="7"/>
            <w:shd w:val="clear" w:color="auto" w:fill="auto"/>
            <w:vAlign w:val="center"/>
          </w:tcPr>
          <w:p w:rsidR="0049020E" w:rsidRPr="002C20CE" w:rsidRDefault="0049020E" w:rsidP="006001E0">
            <w:pPr>
              <w:spacing w:before="120" w:after="120" w:line="240" w:lineRule="atLeast"/>
              <w:jc w:val="both"/>
              <w:rPr>
                <w:rFonts w:ascii="Calibri" w:hAnsi="Calibri" w:cs="Times New Roman"/>
                <w:bCs/>
              </w:rPr>
            </w:pPr>
            <w:r w:rsidRPr="002C20CE">
              <w:rPr>
                <w:rFonts w:ascii="Calibri" w:hAnsi="Calibri" w:cs="Times New Roman"/>
                <w:bCs/>
                <w:sz w:val="22"/>
                <w:szCs w:val="22"/>
              </w:rPr>
              <w:t>delega alla firma conferita in data</w:t>
            </w:r>
          </w:p>
        </w:tc>
        <w:tc>
          <w:tcPr>
            <w:tcW w:w="5463" w:type="dxa"/>
            <w:gridSpan w:val="7"/>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937"/>
        </w:trPr>
        <w:tc>
          <w:tcPr>
            <w:tcW w:w="4165" w:type="dxa"/>
            <w:gridSpan w:val="7"/>
            <w:shd w:val="clear" w:color="auto" w:fill="auto"/>
            <w:vAlign w:val="center"/>
          </w:tcPr>
          <w:p w:rsidR="0049020E" w:rsidRPr="002C20CE" w:rsidRDefault="0049020E" w:rsidP="006001E0">
            <w:pPr>
              <w:spacing w:before="120" w:after="120" w:line="240" w:lineRule="atLeast"/>
              <w:jc w:val="both"/>
              <w:rPr>
                <w:rFonts w:ascii="Calibri" w:hAnsi="Calibri" w:cs="Times New Roman"/>
                <w:bCs/>
              </w:rPr>
            </w:pPr>
            <w:r w:rsidRPr="002C20CE">
              <w:rPr>
                <w:rFonts w:ascii="Calibri" w:hAnsi="Calibri" w:cs="Times New Roman"/>
                <w:bCs/>
                <w:sz w:val="22"/>
                <w:szCs w:val="22"/>
              </w:rPr>
              <w:t xml:space="preserve">con che tipologia di atto </w:t>
            </w:r>
          </w:p>
        </w:tc>
        <w:tc>
          <w:tcPr>
            <w:tcW w:w="5463" w:type="dxa"/>
            <w:gridSpan w:val="7"/>
            <w:shd w:val="clear" w:color="auto" w:fill="auto"/>
            <w:vAlign w:val="center"/>
          </w:tcPr>
          <w:p w:rsidR="0049020E" w:rsidRPr="002C20CE" w:rsidRDefault="0049020E" w:rsidP="004E26DE">
            <w:pPr>
              <w:spacing w:before="120" w:after="120" w:line="240" w:lineRule="atLeast"/>
              <w:jc w:val="both"/>
              <w:rPr>
                <w:rFonts w:ascii="Calibri" w:hAnsi="Calibri" w:cs="Times New Roman"/>
                <w:bCs/>
              </w:rPr>
            </w:pPr>
          </w:p>
        </w:tc>
      </w:tr>
      <w:tr w:rsidR="0049020E" w:rsidRPr="002C20CE" w:rsidTr="00FE4E2A">
        <w:trPr>
          <w:trHeight w:val="2628"/>
        </w:trPr>
        <w:tc>
          <w:tcPr>
            <w:tcW w:w="9628" w:type="dxa"/>
            <w:gridSpan w:val="14"/>
            <w:shd w:val="clear" w:color="auto" w:fill="auto"/>
            <w:vAlign w:val="center"/>
          </w:tcPr>
          <w:p w:rsidR="002C20CE" w:rsidRPr="002C20CE" w:rsidRDefault="0049020E" w:rsidP="002C20CE">
            <w:pPr>
              <w:spacing w:before="120"/>
              <w:jc w:val="both"/>
              <w:rPr>
                <w:rFonts w:ascii="Calibri" w:hAnsi="Calibri"/>
                <w:sz w:val="22"/>
                <w:szCs w:val="22"/>
              </w:rPr>
            </w:pPr>
            <w:r w:rsidRPr="002C20CE">
              <w:rPr>
                <w:rFonts w:ascii="Calibri" w:hAnsi="Calibri" w:cs="Times New Roman"/>
                <w:bCs/>
                <w:sz w:val="22"/>
                <w:szCs w:val="22"/>
              </w:rPr>
              <w:t>Per la realizzazion</w:t>
            </w:r>
            <w:r w:rsidR="00E473A3" w:rsidRPr="002C20CE">
              <w:rPr>
                <w:rFonts w:ascii="Calibri" w:hAnsi="Calibri" w:cs="Times New Roman"/>
                <w:bCs/>
                <w:sz w:val="22"/>
                <w:szCs w:val="22"/>
              </w:rPr>
              <w:t>e del progetto denominato “</w:t>
            </w:r>
            <w:r w:rsidR="00FD6D8B">
              <w:rPr>
                <w:rFonts w:ascii="Calibri" w:hAnsi="Calibri" w:cs="Times New Roman"/>
                <w:b/>
                <w:bCs/>
                <w:sz w:val="22"/>
                <w:szCs w:val="22"/>
              </w:rPr>
              <w:t>P</w:t>
            </w:r>
            <w:r w:rsidR="002C20CE" w:rsidRPr="002C20CE">
              <w:rPr>
                <w:rFonts w:ascii="Calibri" w:hAnsi="Calibri"/>
                <w:b/>
                <w:sz w:val="22"/>
                <w:szCs w:val="22"/>
              </w:rPr>
              <w:t>ercorsi formativi per azioni laboratoriali e formazione linguistica e percorsi di alternanza scuola-lavoro-stage- in mobilità internazionale per gli studenti delle classi III e IV degli istituti di istruzione secondaria di secondo grado della Regione Basilicata”</w:t>
            </w:r>
            <w:r w:rsidR="002C20CE" w:rsidRPr="002C20CE">
              <w:rPr>
                <w:rFonts w:ascii="Calibri" w:hAnsi="Calibri"/>
                <w:sz w:val="22"/>
                <w:szCs w:val="22"/>
              </w:rPr>
              <w:t>,</w:t>
            </w:r>
            <w:r w:rsidR="00836947" w:rsidRPr="002C20CE">
              <w:rPr>
                <w:rFonts w:ascii="Calibri" w:hAnsi="Calibri" w:cs="Times New Roman"/>
                <w:sz w:val="22"/>
                <w:szCs w:val="22"/>
              </w:rPr>
              <w:t xml:space="preserve"> approvato con D.G.R. n.        del          </w:t>
            </w:r>
            <w:r w:rsidRPr="002C20CE">
              <w:rPr>
                <w:rFonts w:ascii="Calibri" w:hAnsi="Calibri" w:cs="Times New Roman"/>
                <w:bCs/>
                <w:sz w:val="22"/>
                <w:szCs w:val="22"/>
              </w:rPr>
              <w:t xml:space="preserve"> presentato come Richiedente</w:t>
            </w:r>
            <w:r w:rsidR="00E473A3" w:rsidRPr="002C20CE">
              <w:rPr>
                <w:rFonts w:ascii="Calibri" w:hAnsi="Calibri" w:cs="Times New Roman"/>
                <w:bCs/>
                <w:sz w:val="22"/>
                <w:szCs w:val="22"/>
              </w:rPr>
              <w:t>_____________________________________________</w:t>
            </w:r>
            <w:r w:rsidRPr="002C20CE">
              <w:rPr>
                <w:rFonts w:ascii="Calibri" w:hAnsi="Calibri" w:cs="Times New Roman"/>
                <w:bCs/>
                <w:sz w:val="22"/>
                <w:szCs w:val="22"/>
              </w:rPr>
              <w:t xml:space="preserve"> C.F. ________________________via _____</w:t>
            </w:r>
            <w:r w:rsidR="002C20CE">
              <w:rPr>
                <w:rFonts w:ascii="Calibri" w:hAnsi="Calibri" w:cs="Times New Roman"/>
                <w:bCs/>
                <w:sz w:val="22"/>
                <w:szCs w:val="22"/>
              </w:rPr>
              <w:t>_______________________________________________</w:t>
            </w:r>
            <w:r w:rsidRPr="002C20CE">
              <w:rPr>
                <w:rFonts w:ascii="Calibri" w:hAnsi="Calibri" w:cs="Times New Roman"/>
                <w:bCs/>
                <w:sz w:val="22"/>
                <w:szCs w:val="22"/>
              </w:rPr>
              <w:t xml:space="preserve"> CAP _____ </w:t>
            </w:r>
            <w:proofErr w:type="spellStart"/>
            <w:r w:rsidRPr="002C20CE">
              <w:rPr>
                <w:rFonts w:ascii="Calibri" w:hAnsi="Calibri" w:cs="Times New Roman"/>
                <w:bCs/>
                <w:sz w:val="22"/>
                <w:szCs w:val="22"/>
              </w:rPr>
              <w:t>tel</w:t>
            </w:r>
            <w:proofErr w:type="spellEnd"/>
            <w:r w:rsidRPr="002C20CE">
              <w:rPr>
                <w:rFonts w:ascii="Calibri" w:hAnsi="Calibri" w:cs="Times New Roman"/>
                <w:bCs/>
                <w:sz w:val="22"/>
                <w:szCs w:val="22"/>
              </w:rPr>
              <w:t>… _____</w:t>
            </w:r>
            <w:r w:rsidR="002C20CE">
              <w:rPr>
                <w:rFonts w:ascii="Calibri" w:hAnsi="Calibri" w:cs="Times New Roman"/>
                <w:bCs/>
                <w:sz w:val="22"/>
                <w:szCs w:val="22"/>
              </w:rPr>
              <w:t>__________ email____________________________</w:t>
            </w:r>
            <w:r w:rsidRPr="002C20CE">
              <w:rPr>
                <w:rFonts w:ascii="Calibri" w:hAnsi="Calibri" w:cs="Times New Roman"/>
                <w:bCs/>
                <w:sz w:val="22"/>
                <w:szCs w:val="22"/>
              </w:rPr>
              <w:t>, (Beneficiario) finanziato nell’ambito PO Basi</w:t>
            </w:r>
            <w:r w:rsidR="00E473A3" w:rsidRPr="002C20CE">
              <w:rPr>
                <w:rFonts w:ascii="Calibri" w:hAnsi="Calibri" w:cs="Times New Roman"/>
                <w:bCs/>
                <w:sz w:val="22"/>
                <w:szCs w:val="22"/>
              </w:rPr>
              <w:t>licata FSE 2014-2020, Asse</w:t>
            </w:r>
            <w:r w:rsidR="002C20CE" w:rsidRPr="002C20CE">
              <w:rPr>
                <w:rFonts w:ascii="Calibri" w:hAnsi="Calibri"/>
                <w:sz w:val="22"/>
                <w:szCs w:val="22"/>
              </w:rPr>
              <w:t xml:space="preserve"> 3 obiettivo tematico 10.  priorità di investimento 10iv obiettivo specifico 10.6. – azione 10.6.6</w:t>
            </w:r>
          </w:p>
          <w:p w:rsidR="0049020E" w:rsidRPr="002C20CE" w:rsidRDefault="0049020E" w:rsidP="00CD6C65">
            <w:pPr>
              <w:spacing w:before="120" w:after="120" w:line="240" w:lineRule="atLeast"/>
              <w:jc w:val="both"/>
              <w:rPr>
                <w:rFonts w:ascii="Calibri" w:hAnsi="Calibri" w:cs="Times New Roman"/>
                <w:bCs/>
              </w:rPr>
            </w:pPr>
          </w:p>
        </w:tc>
      </w:tr>
    </w:tbl>
    <w:p w:rsidR="00C57961" w:rsidRDefault="00C57961" w:rsidP="00C57961">
      <w:pPr>
        <w:pStyle w:val="Paragrafoelenco"/>
        <w:spacing w:line="300" w:lineRule="atLeast"/>
        <w:jc w:val="both"/>
        <w:rPr>
          <w:rFonts w:ascii="Calibri" w:hAnsi="Calibri"/>
          <w:sz w:val="20"/>
          <w:szCs w:val="20"/>
        </w:rPr>
      </w:pPr>
    </w:p>
    <w:p w:rsidR="00C57961" w:rsidRDefault="00C57961" w:rsidP="00C57961">
      <w:pPr>
        <w:pStyle w:val="Paragrafoelenco"/>
        <w:spacing w:line="300" w:lineRule="atLeast"/>
        <w:jc w:val="both"/>
        <w:rPr>
          <w:rFonts w:ascii="Calibri" w:hAnsi="Calibri"/>
          <w:sz w:val="20"/>
          <w:szCs w:val="20"/>
        </w:rPr>
      </w:pP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il Regolamento (UE) n. 1303 con cui il Parlamento Europeo e il Consiglio del 17 dicembre 2013 hanno sancito le disposizioni comuni sul Fondo europeo di sviluppo regionale, sul Fondo sociale europeo, sul Fondo di coesione, sul Fondo europeo agricolo per lo sviluppo rurale e sul Fondo europeo per gli affari marittimi e la pesca e definisce disposizioni generali sul Fondo europeo di sviluppo regionale, sul Fondo sociale europeo, sul Fondo di coesione e sul Fondo europeo per gli affari marittimi e la pesca e abroga il Regolamento (CE) n. 1083/2006 del Consiglio;</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il Regolamento (UE) n. 1304 il Parlamento Europeo e il Consiglio del 17 dicembre 2013 hanno disciplinato il Fondo sociale europeo abrogando il Regolamento (CE) n. 1081/2006 del Consiglio;</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lastRenderedPageBreak/>
        <w:t>il Regolamento n. 240/2014 del 7 gennaio 2014 con cui la Commissione Europea ha sancito un codice europeo di condotta sul partenariato nell’ambito dei fondi strutturali e d’investimento europeo;</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il Regolamento di esecuzione (UE) n. 2884 del 25 febbraio 2014 con cui la Commissione Europea ha sancito  le modalità di applicazione del Regolamento (UE) n. 1303/2013 del Parlamento europeo e del Consiglio e stabilisce, tra l’altro, disposizioni generali sul Fondo europeo di sviluppo regionale, sul Fondo sociale europeo, sul Fondo di coesione e sul Fondo europeo per gli affari marittimi e la pesca per quanto riguarda il modello per i programmi operativi nell'ambito dell'obiettivo Investimenti in favore della crescita e dell'occupazione;</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 xml:space="preserve">il Programma Operativo Fondo Sociale Europeo 2014-2020 per il sostegno del FSE, approvato con Decisione della Commissione Europea n. C (2014) 9882 del 17 dicembre 2014 e modificato con Decisione della Commissione Europea n. C (2018) 2456 finale del 18.4.2018; </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 xml:space="preserve">la D.G.R. 396 del 11 maggio 2018 con la quale si prende atto della summenzionata Decisione della Commissione Europea n. C (2018) 2456 </w:t>
      </w:r>
      <w:proofErr w:type="spellStart"/>
      <w:r w:rsidRPr="00B1238E">
        <w:rPr>
          <w:rFonts w:ascii="Calibri" w:hAnsi="Calibri"/>
          <w:sz w:val="22"/>
          <w:szCs w:val="22"/>
        </w:rPr>
        <w:t>final</w:t>
      </w:r>
      <w:proofErr w:type="spellEnd"/>
      <w:r w:rsidRPr="00B1238E">
        <w:rPr>
          <w:rFonts w:ascii="Calibri" w:hAnsi="Calibri"/>
          <w:sz w:val="22"/>
          <w:szCs w:val="22"/>
        </w:rPr>
        <w:t xml:space="preserve"> del 18.4.2018 e si trasmette la deliberazione medesima al Consiglio Regionale, ai sensi della L.R. 31/2009, art. 7 c. 6; </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la Deliberazione della Giunta Regionale 1132 del 03 settembre 2015 “Presa d’atto dei criteri di selezione delle operazioni cofinanziate dal PO F.S.E. 2014-2020” e successive modifiche n. 680 del 22.06.2016 e n. 735 del 19.07.2017 ;</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 xml:space="preserve">la D.G.R. n. 621 del 14 maggio 2015 con la quale è stata approvata l’identità visiva della programmazione comunitaria 2014-2020 e i relativi marchi declinati per ciascun fondo europeo e per le azioni di comunicazione integrata relativa alla programmazione unitaria; </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 xml:space="preserve">la D.G.R. n. 1427 del 10 novembre 2015 con la quale è stata approvata la “Strategia di comunicazione del PO FSE 2014 /2020” e la successiva D.G.R. n. 803 del 12 luglio 2016 con la quale sono state approvate le modifiche alla suddetta Strategia di Comunicazione; </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la D.G.R. n.1260 dell’8-11-2016 con la quale sono stati approvati i Manuali d’uso dell’identità visiva “Basilicata Europa” e delle linee grafiche dei Programmi FSE, FESR e PSR della Regione Basilicata;</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 xml:space="preserve">la D.G.R. n. 323 del 29 marzo 2016 con la quale è stato approvato il Documento di attuazione del PO FSE Basilicata 2014-2020 (DAP) e la successiva D.G.R. n. 514 del 17 maggio 2016 di modifica; </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la D.G.R. n.860 del 30-06-2015 riguardante l’approvazione del Piano di Rafforzamento Amministrativo regionale (PRA);</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la D.G.R. n.344 del 03 maggio 2017 con la quale sono stati adottati i documenti predisposti dall’Autorità di Gestione del PO FSE Basilicata 2014-2020, aventi ad oggetto:</w:t>
      </w:r>
    </w:p>
    <w:p w:rsidR="00C57961" w:rsidRPr="00B1238E" w:rsidRDefault="00C57961" w:rsidP="00027A9E">
      <w:pPr>
        <w:pStyle w:val="Paragrafoelenco"/>
        <w:numPr>
          <w:ilvl w:val="0"/>
          <w:numId w:val="11"/>
        </w:numPr>
        <w:spacing w:line="300" w:lineRule="atLeast"/>
        <w:ind w:left="-142" w:firstLine="0"/>
        <w:rPr>
          <w:rFonts w:ascii="Calibri" w:hAnsi="Calibri"/>
          <w:sz w:val="22"/>
          <w:szCs w:val="22"/>
        </w:rPr>
      </w:pPr>
      <w:r w:rsidRPr="00B1238E">
        <w:rPr>
          <w:rFonts w:ascii="Calibri" w:hAnsi="Calibri"/>
          <w:sz w:val="22"/>
          <w:szCs w:val="22"/>
        </w:rPr>
        <w:t>“Descrizione del Sistema di Gestione e di Controllo” che definisce le funzioni e le competenze degli organismi regionali coinvolti nella gestione e controllo del Programma Operativo;</w:t>
      </w:r>
    </w:p>
    <w:p w:rsidR="00C57961" w:rsidRPr="00B1238E" w:rsidRDefault="00C57961" w:rsidP="00027A9E">
      <w:pPr>
        <w:pStyle w:val="Paragrafoelenco"/>
        <w:numPr>
          <w:ilvl w:val="0"/>
          <w:numId w:val="11"/>
        </w:numPr>
        <w:spacing w:line="300" w:lineRule="atLeast"/>
        <w:ind w:left="-142" w:firstLine="0"/>
        <w:rPr>
          <w:rFonts w:ascii="Calibri" w:hAnsi="Calibri"/>
          <w:sz w:val="22"/>
          <w:szCs w:val="22"/>
        </w:rPr>
      </w:pPr>
      <w:r w:rsidRPr="00B1238E">
        <w:rPr>
          <w:rFonts w:ascii="Calibri" w:hAnsi="Calibri"/>
          <w:sz w:val="22"/>
          <w:szCs w:val="22"/>
        </w:rPr>
        <w:t>“Manuale delle Procedure dell’Autorità di gestione” che descrive i compiti e le procedure dell’</w:t>
      </w:r>
      <w:proofErr w:type="spellStart"/>
      <w:r w:rsidRPr="00B1238E">
        <w:rPr>
          <w:rFonts w:ascii="Calibri" w:hAnsi="Calibri"/>
          <w:sz w:val="22"/>
          <w:szCs w:val="22"/>
        </w:rPr>
        <w:t>AdG</w:t>
      </w:r>
      <w:proofErr w:type="spellEnd"/>
      <w:r w:rsidRPr="00B1238E">
        <w:rPr>
          <w:rFonts w:ascii="Calibri" w:hAnsi="Calibri"/>
          <w:sz w:val="22"/>
          <w:szCs w:val="22"/>
        </w:rPr>
        <w:t xml:space="preserve"> per la corretta attuazione del PO FSE Basilicata 2014-2020;</w:t>
      </w:r>
    </w:p>
    <w:p w:rsidR="00C57961" w:rsidRPr="00B1238E" w:rsidRDefault="00C57961" w:rsidP="00027A9E">
      <w:pPr>
        <w:pStyle w:val="Paragrafoelenco"/>
        <w:numPr>
          <w:ilvl w:val="0"/>
          <w:numId w:val="10"/>
        </w:numPr>
        <w:spacing w:line="300" w:lineRule="atLeast"/>
        <w:ind w:left="-142" w:right="96" w:firstLine="0"/>
        <w:contextualSpacing w:val="0"/>
        <w:jc w:val="both"/>
        <w:rPr>
          <w:rFonts w:ascii="Calibri" w:hAnsi="Calibri"/>
          <w:sz w:val="22"/>
          <w:szCs w:val="22"/>
        </w:rPr>
      </w:pPr>
      <w:r w:rsidRPr="00B1238E">
        <w:rPr>
          <w:rFonts w:ascii="Calibri" w:hAnsi="Calibri"/>
          <w:sz w:val="22"/>
          <w:szCs w:val="22"/>
        </w:rPr>
        <w:t xml:space="preserve">D.G.R. n. 740 del 2 agosto 2018 di Adozione del documento descrittivo del </w:t>
      </w:r>
      <w:proofErr w:type="spellStart"/>
      <w:r w:rsidRPr="00B1238E">
        <w:rPr>
          <w:rFonts w:ascii="Calibri" w:hAnsi="Calibri"/>
          <w:sz w:val="22"/>
          <w:szCs w:val="22"/>
        </w:rPr>
        <w:t>Si.Ge.Co</w:t>
      </w:r>
      <w:proofErr w:type="spellEnd"/>
      <w:r w:rsidRPr="00B1238E">
        <w:rPr>
          <w:rFonts w:ascii="Calibri" w:hAnsi="Calibri"/>
          <w:sz w:val="22"/>
          <w:szCs w:val="22"/>
        </w:rPr>
        <w:t>, del manuale delle Procedure dell’autorità di Gestione e del manuale delle procedure dell’Autorità di Certificazione versione 2.0, Programma operativo FSE Basilicata 2014/2020;</w:t>
      </w:r>
    </w:p>
    <w:p w:rsidR="00C57961" w:rsidRPr="00B1238E" w:rsidRDefault="00C57961" w:rsidP="00027A9E">
      <w:pPr>
        <w:pStyle w:val="Paragrafoelenco"/>
        <w:numPr>
          <w:ilvl w:val="0"/>
          <w:numId w:val="10"/>
        </w:numPr>
        <w:spacing w:line="300" w:lineRule="atLeast"/>
        <w:ind w:left="-142" w:right="96" w:firstLine="0"/>
        <w:contextualSpacing w:val="0"/>
        <w:jc w:val="both"/>
        <w:rPr>
          <w:rFonts w:ascii="Calibri" w:hAnsi="Calibri"/>
          <w:sz w:val="22"/>
          <w:szCs w:val="22"/>
        </w:rPr>
      </w:pPr>
      <w:r w:rsidRPr="00B1238E">
        <w:rPr>
          <w:rFonts w:ascii="Calibri" w:hAnsi="Calibri"/>
          <w:sz w:val="22"/>
          <w:szCs w:val="22"/>
        </w:rPr>
        <w:t xml:space="preserve">DGR n. 3525 del 30/10/2018 di Approvazione del documento “Manuale delle Procedure dell’Autorità di Gestione” versione in progress </w:t>
      </w:r>
      <w:r w:rsidRPr="00B1238E">
        <w:rPr>
          <w:rFonts w:ascii="Times New Roman" w:hAnsi="Times New Roman"/>
          <w:sz w:val="22"/>
          <w:szCs w:val="22"/>
        </w:rPr>
        <w:t>2.1 con gli allegati 13.10 e 13.17.</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la D.G.R. n.263 del 1 marzo 2011 di presa d’atto del Vademecum per l’ammissibilità della spesa FSE 2007-2013, attualmente vigente anche per il PO FSE 2014-2020;</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la Circolare del Ministero del Lavoro, della Salute e delle Politiche Sociali n.2 del 02-02-2009 in materia di ammissibilità delle spese e dei massimali di costo per le attività rendicontate a costi reali cofinanziate dal Fondo Sociale Europeo 2007-2013 nell’ambito dei Programmi Operativi Nazionali (P.O.N.);</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lastRenderedPageBreak/>
        <w:t xml:space="preserve">il D. </w:t>
      </w:r>
      <w:proofErr w:type="spellStart"/>
      <w:r w:rsidRPr="00B1238E">
        <w:rPr>
          <w:rFonts w:ascii="Calibri" w:hAnsi="Calibri"/>
          <w:sz w:val="22"/>
          <w:szCs w:val="22"/>
        </w:rPr>
        <w:t>Lgs</w:t>
      </w:r>
      <w:proofErr w:type="spellEnd"/>
      <w:r w:rsidRPr="00B1238E">
        <w:rPr>
          <w:rFonts w:ascii="Calibri" w:hAnsi="Calibri"/>
          <w:sz w:val="22"/>
          <w:szCs w:val="22"/>
        </w:rPr>
        <w:t xml:space="preserve"> n. 196 del 30 giugno 2003 e </w:t>
      </w:r>
      <w:proofErr w:type="spellStart"/>
      <w:r w:rsidRPr="00B1238E">
        <w:rPr>
          <w:rFonts w:ascii="Calibri" w:hAnsi="Calibri"/>
          <w:sz w:val="22"/>
          <w:szCs w:val="22"/>
        </w:rPr>
        <w:t>ss.mm.ii</w:t>
      </w:r>
      <w:proofErr w:type="spellEnd"/>
      <w:r w:rsidRPr="00B1238E">
        <w:rPr>
          <w:rFonts w:ascii="Calibri" w:hAnsi="Calibri"/>
          <w:sz w:val="22"/>
          <w:szCs w:val="22"/>
        </w:rPr>
        <w:t>. che approva il "Codice in materia di protezione dei dati personali";</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la normativa nazionale in materia di ammissibilità della spesa;</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il D.P.R. del 5 febbraio 2018, n. 22 “Regolamento recante i criteri sull’ammissibilità delle spese per i programmi cofinanziati dai fondi strutturali d’investimento europeo (SIE) per i</w:t>
      </w:r>
      <w:r w:rsidR="00C51A59">
        <w:rPr>
          <w:rFonts w:ascii="Calibri" w:hAnsi="Calibri"/>
          <w:sz w:val="22"/>
          <w:szCs w:val="22"/>
        </w:rPr>
        <w:t>l</w:t>
      </w:r>
      <w:r w:rsidRPr="00B1238E">
        <w:rPr>
          <w:rFonts w:ascii="Calibri" w:hAnsi="Calibri"/>
          <w:sz w:val="22"/>
          <w:szCs w:val="22"/>
        </w:rPr>
        <w:t xml:space="preserve"> periodo di programmazione 2014/2020”;  </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 xml:space="preserve">la Legge n. 136 del 13 Agosto 2010 “Piano straordinario contro le mafie, nonché delega al Governo in materia di normativa antimafia” e </w:t>
      </w:r>
      <w:proofErr w:type="spellStart"/>
      <w:r w:rsidRPr="00B1238E">
        <w:rPr>
          <w:rFonts w:ascii="Calibri" w:hAnsi="Calibri"/>
          <w:sz w:val="22"/>
          <w:szCs w:val="22"/>
        </w:rPr>
        <w:t>ss.mm.ii</w:t>
      </w:r>
      <w:proofErr w:type="spellEnd"/>
      <w:r w:rsidRPr="00B1238E">
        <w:rPr>
          <w:rFonts w:ascii="Calibri" w:hAnsi="Calibri"/>
          <w:sz w:val="22"/>
          <w:szCs w:val="22"/>
        </w:rPr>
        <w:t>;</w:t>
      </w:r>
    </w:p>
    <w:p w:rsidR="00C57961" w:rsidRPr="00B1238E" w:rsidRDefault="00C57961" w:rsidP="00027A9E">
      <w:pPr>
        <w:pStyle w:val="Paragrafoelenco"/>
        <w:numPr>
          <w:ilvl w:val="0"/>
          <w:numId w:val="9"/>
        </w:numPr>
        <w:spacing w:line="300" w:lineRule="atLeast"/>
        <w:ind w:left="-142" w:firstLine="0"/>
        <w:jc w:val="both"/>
        <w:rPr>
          <w:rFonts w:ascii="Calibri" w:hAnsi="Calibri"/>
          <w:sz w:val="22"/>
          <w:szCs w:val="22"/>
        </w:rPr>
      </w:pPr>
      <w:r w:rsidRPr="00B1238E">
        <w:rPr>
          <w:rFonts w:ascii="Calibri" w:hAnsi="Calibri"/>
          <w:sz w:val="22"/>
          <w:szCs w:val="22"/>
        </w:rPr>
        <w:t xml:space="preserve">il </w:t>
      </w:r>
      <w:proofErr w:type="spellStart"/>
      <w:r w:rsidRPr="00B1238E">
        <w:rPr>
          <w:rFonts w:ascii="Calibri" w:hAnsi="Calibri"/>
          <w:sz w:val="22"/>
          <w:szCs w:val="22"/>
        </w:rPr>
        <w:t>D.Lgs</w:t>
      </w:r>
      <w:proofErr w:type="spellEnd"/>
      <w:r w:rsidRPr="00B1238E">
        <w:rPr>
          <w:rFonts w:ascii="Calibri" w:hAnsi="Calibri"/>
          <w:sz w:val="22"/>
          <w:szCs w:val="22"/>
        </w:rPr>
        <w:t xml:space="preserve"> n.50 del 18 aprile 2016, in attuazione delle direttive 2014/23/UE, 2014/24/UE e 2014/25/UE sull’aggiudicazione dei contratti di concessione, sugli appalti pubblici e sulle procedure d’appalto degli enti erogatori nei settori dell’acqua, dell’energia, dei trasporti e dei servizi postali, </w:t>
      </w:r>
      <w:r w:rsidR="00014E2E" w:rsidRPr="00B1238E">
        <w:rPr>
          <w:rFonts w:ascii="Calibri" w:hAnsi="Calibri"/>
          <w:sz w:val="22"/>
          <w:szCs w:val="22"/>
        </w:rPr>
        <w:t>nonché</w:t>
      </w:r>
      <w:r w:rsidRPr="00B1238E">
        <w:rPr>
          <w:rFonts w:ascii="Calibri" w:hAnsi="Calibri"/>
          <w:sz w:val="22"/>
          <w:szCs w:val="22"/>
        </w:rPr>
        <w:t xml:space="preserve">’, per il riordino della disciplina vigente in materia di contratti pubblici relativi a lavori, servizi e forniture. (16G00062) (GU Serie Generale n.91 del 19-4-2016 – </w:t>
      </w:r>
      <w:proofErr w:type="spellStart"/>
      <w:r w:rsidRPr="00B1238E">
        <w:rPr>
          <w:rFonts w:ascii="Calibri" w:hAnsi="Calibri"/>
          <w:sz w:val="22"/>
          <w:szCs w:val="22"/>
        </w:rPr>
        <w:t>Suppl</w:t>
      </w:r>
      <w:proofErr w:type="spellEnd"/>
      <w:r w:rsidRPr="00B1238E">
        <w:rPr>
          <w:rFonts w:ascii="Calibri" w:hAnsi="Calibri"/>
          <w:sz w:val="22"/>
          <w:szCs w:val="22"/>
        </w:rPr>
        <w:t>. Ordinario n. 10);</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D.P.R. n. 87,88,89 del 15 marzo 2010 – Regolamenti di riordino dell’Istruzione Secondaria di secondo grado;</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D.P.R. n. 275 del 8 marzo 1999, n. 275 – Regolamento recante norme in materia di autonomia delle istituzioni scolastiche, ai sensi dell’art. 21 della legge 15 marzo 1997, n. 59;</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 xml:space="preserve">D.G.R. n. 243 del 23 febbraio 2011 e </w:t>
      </w:r>
      <w:proofErr w:type="spellStart"/>
      <w:r w:rsidRPr="00B1238E">
        <w:rPr>
          <w:rFonts w:eastAsiaTheme="minorEastAsia" w:cstheme="minorBidi"/>
          <w:lang w:eastAsia="it-IT"/>
        </w:rPr>
        <w:t>s.m.i.</w:t>
      </w:r>
      <w:proofErr w:type="spellEnd"/>
      <w:r w:rsidRPr="00B1238E">
        <w:rPr>
          <w:rFonts w:eastAsiaTheme="minorEastAsia" w:cstheme="minorBidi"/>
          <w:lang w:eastAsia="it-IT"/>
        </w:rPr>
        <w:t>, di approvazione del “Documento metodologico per la costruzione del Repertorio Regionale dei Profili Professionali, degli standard di processo per il riconoscimento, la valutazione e la certificazione delle competenze e degli standard per la progettazione e l'erogazione dei percorsi formativi”;</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 xml:space="preserve">D.G.R. n. 1625 dell’8 novembre 2011 e </w:t>
      </w:r>
      <w:proofErr w:type="spellStart"/>
      <w:r w:rsidRPr="00B1238E">
        <w:rPr>
          <w:rFonts w:eastAsiaTheme="minorEastAsia" w:cstheme="minorBidi"/>
          <w:lang w:eastAsia="it-IT"/>
        </w:rPr>
        <w:t>s.m.i.</w:t>
      </w:r>
      <w:proofErr w:type="spellEnd"/>
      <w:r w:rsidRPr="00B1238E">
        <w:rPr>
          <w:rFonts w:eastAsiaTheme="minorEastAsia" w:cstheme="minorBidi"/>
          <w:lang w:eastAsia="it-IT"/>
        </w:rPr>
        <w:t>, di istituzione del “Repertorio Regionale dei Profili Professionali della Basilicata”;</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D.G.R. n. 625 del 17 maggio 2012 di istituzione del “Repertorio regionale delle attestazioni”;</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D.G.R. n. 993 del 24 luglio 2012, di approvazione del documento metodologico “Struttura del quadro regionale degli standard per la progettazione e l'erogazione dei percorsi formativi”;</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D.G.R. n. 167 del 14 febbraio 2013, di istituzione del “Repertorio Regionale delle Qualificazioni della Basilicata”;</w:t>
      </w:r>
    </w:p>
    <w:p w:rsidR="00C57961" w:rsidRPr="00B1238E" w:rsidRDefault="00C57961" w:rsidP="00027A9E">
      <w:pPr>
        <w:pStyle w:val="Nessunaspaziatura"/>
        <w:numPr>
          <w:ilvl w:val="0"/>
          <w:numId w:val="9"/>
        </w:numPr>
        <w:spacing w:line="300" w:lineRule="atLeast"/>
        <w:ind w:left="-142" w:firstLine="0"/>
        <w:jc w:val="both"/>
        <w:rPr>
          <w:rFonts w:eastAsiaTheme="minorEastAsia" w:cstheme="minorBidi"/>
          <w:lang w:eastAsia="it-IT"/>
        </w:rPr>
      </w:pPr>
      <w:r w:rsidRPr="00B1238E">
        <w:rPr>
          <w:rFonts w:eastAsiaTheme="minorEastAsia" w:cstheme="minorBidi"/>
          <w:lang w:eastAsia="it-IT"/>
        </w:rPr>
        <w:t>D.C.R. n. 513 del 25 ottobre 2016 di approvazione del Piano di Ricerca e innovazione (</w:t>
      </w:r>
      <w:proofErr w:type="spellStart"/>
      <w:r w:rsidRPr="00B1238E">
        <w:rPr>
          <w:rFonts w:eastAsiaTheme="minorEastAsia" w:cstheme="minorBidi"/>
          <w:lang w:eastAsia="it-IT"/>
        </w:rPr>
        <w:t>smart</w:t>
      </w:r>
      <w:proofErr w:type="spellEnd"/>
      <w:r w:rsidRPr="00B1238E">
        <w:rPr>
          <w:rFonts w:eastAsiaTheme="minorEastAsia" w:cstheme="minorBidi"/>
          <w:lang w:eastAsia="it-IT"/>
        </w:rPr>
        <w:t xml:space="preserve"> </w:t>
      </w:r>
      <w:proofErr w:type="spellStart"/>
      <w:r w:rsidRPr="00B1238E">
        <w:rPr>
          <w:rFonts w:eastAsiaTheme="minorEastAsia" w:cstheme="minorBidi"/>
          <w:lang w:eastAsia="it-IT"/>
        </w:rPr>
        <w:t>specialization</w:t>
      </w:r>
      <w:proofErr w:type="spellEnd"/>
      <w:r w:rsidRPr="00B1238E">
        <w:rPr>
          <w:rFonts w:eastAsiaTheme="minorEastAsia" w:cstheme="minorBidi"/>
          <w:lang w:eastAsia="it-IT"/>
        </w:rPr>
        <w:t>) per la formazione e l’occupazione dei giovani in Basilicata- Linee di intervento;</w:t>
      </w:r>
    </w:p>
    <w:p w:rsidR="00C57961" w:rsidRPr="00B1238E" w:rsidRDefault="00C57961" w:rsidP="00027A9E">
      <w:pPr>
        <w:numPr>
          <w:ilvl w:val="0"/>
          <w:numId w:val="9"/>
        </w:numPr>
        <w:autoSpaceDE w:val="0"/>
        <w:autoSpaceDN w:val="0"/>
        <w:adjustRightInd w:val="0"/>
        <w:spacing w:line="300" w:lineRule="atLeast"/>
        <w:ind w:left="-142" w:firstLine="0"/>
        <w:jc w:val="both"/>
        <w:rPr>
          <w:rFonts w:ascii="Calibri" w:hAnsi="Calibri"/>
          <w:sz w:val="22"/>
          <w:szCs w:val="22"/>
        </w:rPr>
      </w:pPr>
      <w:r w:rsidRPr="00B1238E">
        <w:rPr>
          <w:rFonts w:ascii="Calibri" w:hAnsi="Calibri"/>
          <w:sz w:val="22"/>
          <w:szCs w:val="22"/>
        </w:rPr>
        <w:t>L.R. del 13 agosto 2015 n. 30” Sistema integrato per l’apprendimento permanente ed il sostegno alle transizioni della vita attiva”;</w:t>
      </w:r>
    </w:p>
    <w:p w:rsidR="00C57961" w:rsidRPr="00B1238E" w:rsidRDefault="00C57961" w:rsidP="00027A9E">
      <w:pPr>
        <w:numPr>
          <w:ilvl w:val="0"/>
          <w:numId w:val="9"/>
        </w:numPr>
        <w:spacing w:line="300" w:lineRule="atLeast"/>
        <w:ind w:left="-142" w:right="96" w:firstLine="0"/>
        <w:jc w:val="both"/>
        <w:rPr>
          <w:rFonts w:ascii="Calibri" w:hAnsi="Calibri"/>
          <w:sz w:val="22"/>
          <w:szCs w:val="22"/>
        </w:rPr>
      </w:pPr>
      <w:r w:rsidRPr="00B1238E">
        <w:rPr>
          <w:rFonts w:ascii="Calibri" w:hAnsi="Calibri"/>
          <w:sz w:val="22"/>
          <w:szCs w:val="22"/>
        </w:rPr>
        <w:t>la legge 13 luglio 2015, n. 107:”Riforma del sistema nazionale di istruzione e formazione e   delega per il riordino delle disposizioni legislative vigenti”;</w:t>
      </w:r>
    </w:p>
    <w:p w:rsidR="00C57961" w:rsidRPr="00B1238E" w:rsidRDefault="00C57961" w:rsidP="00027A9E">
      <w:pPr>
        <w:numPr>
          <w:ilvl w:val="0"/>
          <w:numId w:val="9"/>
        </w:numPr>
        <w:spacing w:line="300" w:lineRule="atLeast"/>
        <w:ind w:left="-142" w:right="96" w:firstLine="0"/>
        <w:jc w:val="both"/>
        <w:rPr>
          <w:rFonts w:ascii="Calibri" w:hAnsi="Calibri"/>
          <w:sz w:val="22"/>
          <w:szCs w:val="22"/>
        </w:rPr>
      </w:pPr>
      <w:r w:rsidRPr="00B1238E">
        <w:rPr>
          <w:rFonts w:ascii="Calibri" w:hAnsi="Calibri"/>
          <w:sz w:val="22"/>
          <w:szCs w:val="22"/>
        </w:rPr>
        <w:t xml:space="preserve">l’art. 1 della citata legge 107/2015  d in particolare i commi 33 e 35.  </w:t>
      </w:r>
    </w:p>
    <w:p w:rsidR="00AC0055" w:rsidRPr="00B1238E" w:rsidRDefault="00AC0055" w:rsidP="004E26DE">
      <w:pPr>
        <w:spacing w:before="120" w:after="120" w:line="240" w:lineRule="atLeast"/>
        <w:ind w:left="1928" w:hanging="1928"/>
        <w:jc w:val="both"/>
        <w:rPr>
          <w:rFonts w:ascii="Times New Roman" w:hAnsi="Times New Roman" w:cs="Times New Roman"/>
          <w:b/>
          <w:sz w:val="22"/>
          <w:szCs w:val="22"/>
        </w:rPr>
      </w:pPr>
    </w:p>
    <w:p w:rsidR="00B07B9E" w:rsidRPr="00B1238E" w:rsidRDefault="00B07B9E" w:rsidP="00847A1F">
      <w:pPr>
        <w:spacing w:before="120" w:after="120" w:line="240" w:lineRule="atLeast"/>
        <w:rPr>
          <w:rFonts w:ascii="Calibri" w:hAnsi="Calibri"/>
          <w:b/>
          <w:sz w:val="22"/>
          <w:szCs w:val="22"/>
        </w:rPr>
      </w:pPr>
      <w:r w:rsidRPr="00B1238E">
        <w:rPr>
          <w:rFonts w:ascii="Calibri" w:hAnsi="Calibri"/>
          <w:b/>
          <w:sz w:val="22"/>
          <w:szCs w:val="22"/>
        </w:rPr>
        <w:t>si impegna, ad ogni effetto di legge, a rispettare quanto riportato nell’articolato che segue:</w:t>
      </w:r>
    </w:p>
    <w:p w:rsidR="00847A1F" w:rsidRPr="00B1238E" w:rsidRDefault="00847A1F" w:rsidP="00B44E44">
      <w:pPr>
        <w:tabs>
          <w:tab w:val="left" w:pos="7020"/>
          <w:tab w:val="left" w:pos="7200"/>
          <w:tab w:val="left" w:pos="8820"/>
        </w:tabs>
        <w:autoSpaceDE w:val="0"/>
        <w:autoSpaceDN w:val="0"/>
        <w:adjustRightInd w:val="0"/>
        <w:spacing w:before="120" w:after="120" w:line="240" w:lineRule="atLeast"/>
        <w:jc w:val="both"/>
        <w:rPr>
          <w:rFonts w:ascii="Calibri" w:hAnsi="Calibri"/>
          <w:sz w:val="22"/>
          <w:szCs w:val="22"/>
        </w:rPr>
      </w:pPr>
    </w:p>
    <w:p w:rsidR="00B07B9E" w:rsidRPr="00B1238E" w:rsidRDefault="00B07B9E" w:rsidP="004E26DE">
      <w:pPr>
        <w:pStyle w:val="Titolo1"/>
        <w:spacing w:before="120" w:after="120" w:line="240" w:lineRule="atLeast"/>
        <w:rPr>
          <w:rFonts w:ascii="Calibri" w:eastAsiaTheme="minorEastAsia" w:hAnsi="Calibri" w:cstheme="minorBidi"/>
          <w:bCs w:val="0"/>
          <w:color w:val="auto"/>
          <w:sz w:val="22"/>
          <w:szCs w:val="22"/>
        </w:rPr>
      </w:pPr>
      <w:r w:rsidRPr="00B1238E">
        <w:rPr>
          <w:rFonts w:ascii="Calibri" w:eastAsiaTheme="minorEastAsia" w:hAnsi="Calibri" w:cstheme="minorBidi"/>
          <w:bCs w:val="0"/>
          <w:color w:val="auto"/>
          <w:sz w:val="22"/>
          <w:szCs w:val="22"/>
        </w:rPr>
        <w:t>ART.1 –</w:t>
      </w:r>
      <w:r w:rsidR="00B1238E" w:rsidRPr="00B1238E">
        <w:rPr>
          <w:rFonts w:ascii="Calibri" w:eastAsiaTheme="minorEastAsia" w:hAnsi="Calibri" w:cstheme="minorBidi"/>
          <w:bCs w:val="0"/>
          <w:color w:val="auto"/>
          <w:sz w:val="22"/>
          <w:szCs w:val="22"/>
        </w:rPr>
        <w:t xml:space="preserve"> Oggetto dell’atto unilaterale d’impegno</w:t>
      </w:r>
    </w:p>
    <w:p w:rsidR="00B07B9E" w:rsidRPr="00B1238E" w:rsidRDefault="00B07B9E" w:rsidP="004E26DE">
      <w:pPr>
        <w:pStyle w:val="Paragrafoelenco"/>
        <w:tabs>
          <w:tab w:val="left" w:pos="7020"/>
          <w:tab w:val="left" w:pos="7200"/>
          <w:tab w:val="left" w:pos="8820"/>
        </w:tabs>
        <w:autoSpaceDE w:val="0"/>
        <w:autoSpaceDN w:val="0"/>
        <w:adjustRightInd w:val="0"/>
        <w:spacing w:before="120" w:after="120" w:line="240" w:lineRule="atLeast"/>
        <w:jc w:val="both"/>
        <w:rPr>
          <w:rFonts w:ascii="Calibri" w:hAnsi="Calibri"/>
          <w:sz w:val="22"/>
          <w:szCs w:val="22"/>
        </w:rPr>
      </w:pPr>
    </w:p>
    <w:p w:rsidR="00B44E44" w:rsidRPr="002C20CE" w:rsidRDefault="00B07B9E" w:rsidP="00027A9E">
      <w:pPr>
        <w:pStyle w:val="Paragrafoelenco"/>
        <w:numPr>
          <w:ilvl w:val="0"/>
          <w:numId w:val="12"/>
        </w:numPr>
        <w:spacing w:before="120" w:after="120" w:line="240" w:lineRule="atLeast"/>
        <w:jc w:val="both"/>
        <w:rPr>
          <w:rFonts w:ascii="Times New Roman" w:hAnsi="Times New Roman" w:cs="Times New Roman"/>
          <w:b/>
          <w:sz w:val="22"/>
          <w:szCs w:val="22"/>
        </w:rPr>
      </w:pPr>
      <w:r w:rsidRPr="002C20CE">
        <w:rPr>
          <w:rFonts w:ascii="Calibri" w:hAnsi="Calibri"/>
          <w:sz w:val="22"/>
          <w:szCs w:val="22"/>
        </w:rPr>
        <w:t>Il presente atto unilaterale disciplina gli obblighi cui formalmente si impegna il soggetto Beneficiar</w:t>
      </w:r>
      <w:r w:rsidR="00F227C7" w:rsidRPr="002C20CE">
        <w:rPr>
          <w:rFonts w:ascii="Calibri" w:hAnsi="Calibri"/>
          <w:sz w:val="22"/>
          <w:szCs w:val="22"/>
        </w:rPr>
        <w:t>io del progetto</w:t>
      </w:r>
      <w:r w:rsidRPr="002C20CE">
        <w:rPr>
          <w:rFonts w:ascii="Calibri" w:hAnsi="Calibri"/>
          <w:sz w:val="22"/>
          <w:szCs w:val="22"/>
        </w:rPr>
        <w:t xml:space="preserve"> candidato a valere sull’</w:t>
      </w:r>
      <w:r w:rsidR="001913AA" w:rsidRPr="002C20CE">
        <w:rPr>
          <w:rFonts w:ascii="Calibri" w:hAnsi="Calibri"/>
          <w:sz w:val="22"/>
          <w:szCs w:val="22"/>
        </w:rPr>
        <w:t xml:space="preserve"> Avviso Pubblico </w:t>
      </w:r>
      <w:r w:rsidR="002C20CE" w:rsidRPr="002C20CE">
        <w:rPr>
          <w:rFonts w:ascii="Calibri" w:hAnsi="Calibri"/>
          <w:b/>
          <w:sz w:val="22"/>
          <w:szCs w:val="22"/>
        </w:rPr>
        <w:t>“Percorsi formativi per azioni laboratoriali e formazione linguistica e percorsi di alternanza scuola-lavoro-stage- in mobilità internazionale per gli studenti delle classi III e IV degli istituti di istruzione secondaria di secondo grado della Regione Basilicata”,</w:t>
      </w:r>
    </w:p>
    <w:p w:rsidR="00B07B9E" w:rsidRPr="002C20CE" w:rsidRDefault="00B07B9E" w:rsidP="004E26DE">
      <w:pPr>
        <w:pStyle w:val="Titolo1"/>
        <w:spacing w:before="120" w:after="120" w:line="240" w:lineRule="atLeast"/>
        <w:rPr>
          <w:rFonts w:ascii="Calibri" w:eastAsiaTheme="minorEastAsia" w:hAnsi="Calibri" w:cstheme="minorBidi"/>
          <w:bCs w:val="0"/>
          <w:color w:val="auto"/>
          <w:sz w:val="22"/>
          <w:szCs w:val="22"/>
        </w:rPr>
      </w:pPr>
      <w:r w:rsidRPr="002C20CE">
        <w:rPr>
          <w:rFonts w:ascii="Calibri" w:eastAsiaTheme="minorEastAsia" w:hAnsi="Calibri" w:cstheme="minorBidi"/>
          <w:bCs w:val="0"/>
          <w:color w:val="auto"/>
          <w:sz w:val="22"/>
          <w:szCs w:val="22"/>
        </w:rPr>
        <w:lastRenderedPageBreak/>
        <w:t>ART. 2 – Descrizione delle attività e tempi per la realizzazione dell’intervento</w:t>
      </w:r>
    </w:p>
    <w:p w:rsidR="003B6234" w:rsidRPr="002C20CE" w:rsidRDefault="00B07B9E" w:rsidP="00027A9E">
      <w:pPr>
        <w:pStyle w:val="Paragrafoelenco"/>
        <w:numPr>
          <w:ilvl w:val="0"/>
          <w:numId w:val="8"/>
        </w:numPr>
        <w:spacing w:before="120" w:after="120" w:line="240" w:lineRule="atLeast"/>
        <w:contextualSpacing w:val="0"/>
        <w:jc w:val="both"/>
        <w:rPr>
          <w:rFonts w:ascii="Calibri" w:hAnsi="Calibri" w:cs="Times New Roman"/>
          <w:sz w:val="22"/>
          <w:szCs w:val="22"/>
        </w:rPr>
      </w:pPr>
      <w:r w:rsidRPr="002C20CE">
        <w:rPr>
          <w:rFonts w:ascii="Calibri" w:hAnsi="Calibri" w:cs="Times New Roman"/>
          <w:sz w:val="22"/>
          <w:szCs w:val="22"/>
        </w:rPr>
        <w:t>Il</w:t>
      </w:r>
      <w:r w:rsidR="00014E2E" w:rsidRPr="002C20CE">
        <w:rPr>
          <w:rFonts w:ascii="Calibri" w:hAnsi="Calibri" w:cs="Times New Roman"/>
          <w:sz w:val="22"/>
          <w:szCs w:val="22"/>
        </w:rPr>
        <w:t xml:space="preserve"> Beneficiario entro e non oltre </w:t>
      </w:r>
      <w:r w:rsidR="00014E2E" w:rsidRPr="00B607B0">
        <w:rPr>
          <w:rFonts w:ascii="Calibri" w:hAnsi="Calibri" w:cs="Times New Roman"/>
          <w:sz w:val="22"/>
          <w:szCs w:val="22"/>
        </w:rPr>
        <w:t>10</w:t>
      </w:r>
      <w:r w:rsidRPr="00B607B0">
        <w:rPr>
          <w:rFonts w:ascii="Calibri" w:hAnsi="Calibri" w:cs="Times New Roman"/>
          <w:sz w:val="22"/>
          <w:szCs w:val="22"/>
        </w:rPr>
        <w:t xml:space="preserve"> giorni </w:t>
      </w:r>
      <w:r w:rsidRPr="002C20CE">
        <w:rPr>
          <w:rFonts w:ascii="Calibri" w:hAnsi="Calibri" w:cs="Times New Roman"/>
          <w:sz w:val="22"/>
          <w:szCs w:val="22"/>
        </w:rPr>
        <w:t xml:space="preserve">dalla </w:t>
      </w:r>
      <w:r w:rsidR="003B6234" w:rsidRPr="002C20CE">
        <w:rPr>
          <w:rFonts w:ascii="Calibri" w:hAnsi="Calibri" w:cs="Times New Roman"/>
          <w:sz w:val="22"/>
          <w:szCs w:val="22"/>
        </w:rPr>
        <w:t>notifica del Provvedimento di concessione</w:t>
      </w:r>
      <w:r w:rsidR="00097AB8" w:rsidRPr="002C20CE">
        <w:rPr>
          <w:rFonts w:ascii="Calibri" w:hAnsi="Calibri" w:cs="Times New Roman"/>
          <w:sz w:val="22"/>
          <w:szCs w:val="22"/>
        </w:rPr>
        <w:t xml:space="preserve"> </w:t>
      </w:r>
      <w:r w:rsidRPr="002C20CE">
        <w:rPr>
          <w:rFonts w:ascii="Calibri" w:hAnsi="Calibri" w:cs="Times New Roman"/>
          <w:sz w:val="22"/>
          <w:szCs w:val="22"/>
        </w:rPr>
        <w:t>provvederà a trasmettere all’</w:t>
      </w:r>
      <w:r w:rsidR="0006427E" w:rsidRPr="002C20CE">
        <w:rPr>
          <w:rFonts w:ascii="Calibri" w:hAnsi="Calibri" w:cs="Times New Roman"/>
          <w:sz w:val="22"/>
          <w:szCs w:val="22"/>
        </w:rPr>
        <w:t>Ufficio Competente per l’Operazione (</w:t>
      </w:r>
      <w:r w:rsidRPr="002C20CE">
        <w:rPr>
          <w:rFonts w:ascii="Calibri" w:hAnsi="Calibri" w:cs="Times New Roman"/>
          <w:sz w:val="22"/>
          <w:szCs w:val="22"/>
        </w:rPr>
        <w:t>UCO</w:t>
      </w:r>
      <w:r w:rsidR="006001E0" w:rsidRPr="002C20CE">
        <w:rPr>
          <w:rFonts w:ascii="Calibri" w:hAnsi="Calibri" w:cs="Times New Roman"/>
          <w:sz w:val="22"/>
          <w:szCs w:val="22"/>
        </w:rPr>
        <w:t>)</w:t>
      </w:r>
      <w:r w:rsidRPr="002C20CE">
        <w:rPr>
          <w:rFonts w:ascii="Calibri" w:hAnsi="Calibri" w:cs="Times New Roman"/>
          <w:sz w:val="22"/>
          <w:szCs w:val="22"/>
        </w:rPr>
        <w:t xml:space="preserve">, il presente Atto Unilaterale </w:t>
      </w:r>
      <w:r w:rsidR="00B12B31">
        <w:rPr>
          <w:rFonts w:ascii="Calibri" w:hAnsi="Calibri" w:cs="Times New Roman"/>
          <w:sz w:val="22"/>
          <w:szCs w:val="22"/>
        </w:rPr>
        <w:t xml:space="preserve">d’impegno </w:t>
      </w:r>
      <w:r w:rsidRPr="002C20CE">
        <w:rPr>
          <w:rFonts w:ascii="Calibri" w:hAnsi="Calibri" w:cs="Times New Roman"/>
          <w:sz w:val="22"/>
          <w:szCs w:val="22"/>
        </w:rPr>
        <w:t>sottoscritto</w:t>
      </w:r>
      <w:r w:rsidR="00014E2E" w:rsidRPr="002C20CE">
        <w:rPr>
          <w:rFonts w:ascii="Calibri" w:hAnsi="Calibri" w:cs="Times New Roman"/>
          <w:sz w:val="22"/>
          <w:szCs w:val="22"/>
        </w:rPr>
        <w:t xml:space="preserve"> e</w:t>
      </w:r>
      <w:r w:rsidRPr="002C20CE">
        <w:rPr>
          <w:rFonts w:ascii="Calibri" w:hAnsi="Calibri" w:cs="Times New Roman"/>
          <w:sz w:val="22"/>
          <w:szCs w:val="22"/>
        </w:rPr>
        <w:t xml:space="preserve"> </w:t>
      </w:r>
      <w:r w:rsidR="00097AB8" w:rsidRPr="002C20CE">
        <w:rPr>
          <w:rFonts w:ascii="Calibri" w:hAnsi="Calibri" w:cs="Times New Roman"/>
          <w:sz w:val="22"/>
          <w:szCs w:val="22"/>
        </w:rPr>
        <w:t>corredato</w:t>
      </w:r>
      <w:r w:rsidR="003B6234" w:rsidRPr="002C20CE">
        <w:rPr>
          <w:rFonts w:ascii="Calibri" w:hAnsi="Calibri" w:cs="Times New Roman"/>
          <w:sz w:val="22"/>
          <w:szCs w:val="22"/>
        </w:rPr>
        <w:t xml:space="preserve"> di:</w:t>
      </w:r>
    </w:p>
    <w:p w:rsidR="003B6234" w:rsidRPr="002C20CE" w:rsidRDefault="003B6234" w:rsidP="00027A9E">
      <w:pPr>
        <w:pStyle w:val="Paragrafoelenco"/>
        <w:numPr>
          <w:ilvl w:val="0"/>
          <w:numId w:val="6"/>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Comunicazione d</w:t>
      </w:r>
      <w:r w:rsidR="00014E2E" w:rsidRPr="002C20CE">
        <w:rPr>
          <w:rFonts w:ascii="Calibri" w:hAnsi="Calibri" w:cs="Times New Roman"/>
          <w:sz w:val="22"/>
          <w:szCs w:val="22"/>
        </w:rPr>
        <w:t>i avvio delle attività previste</w:t>
      </w:r>
      <w:r w:rsidRPr="002C20CE">
        <w:rPr>
          <w:rFonts w:ascii="Calibri" w:hAnsi="Calibri" w:cs="Times New Roman"/>
          <w:sz w:val="22"/>
          <w:szCs w:val="22"/>
        </w:rPr>
        <w:t>;</w:t>
      </w:r>
    </w:p>
    <w:p w:rsidR="00014E2E" w:rsidRPr="002C20CE" w:rsidRDefault="00097AB8" w:rsidP="00027A9E">
      <w:pPr>
        <w:pStyle w:val="Paragrafoelenco"/>
        <w:numPr>
          <w:ilvl w:val="0"/>
          <w:numId w:val="6"/>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Cronopr</w:t>
      </w:r>
      <w:r w:rsidR="00014E2E" w:rsidRPr="002C20CE">
        <w:rPr>
          <w:rFonts w:ascii="Calibri" w:hAnsi="Calibri" w:cs="Times New Roman"/>
          <w:sz w:val="22"/>
          <w:szCs w:val="22"/>
        </w:rPr>
        <w:t>ogramma delle attività previste;</w:t>
      </w:r>
    </w:p>
    <w:p w:rsidR="00014E2E" w:rsidRPr="002C20CE" w:rsidRDefault="00014E2E" w:rsidP="00027A9E">
      <w:pPr>
        <w:pStyle w:val="Paragrafoelenco"/>
        <w:numPr>
          <w:ilvl w:val="0"/>
          <w:numId w:val="6"/>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Elenco dei docenti e degli allievi coinvolti e relativa mo</w:t>
      </w:r>
      <w:r w:rsidR="00DC718B">
        <w:rPr>
          <w:rFonts w:ascii="Calibri" w:hAnsi="Calibri" w:cs="Times New Roman"/>
          <w:sz w:val="22"/>
          <w:szCs w:val="22"/>
        </w:rPr>
        <w:t>dalità di selezione di questi ultimi</w:t>
      </w:r>
      <w:r w:rsidR="00A20886" w:rsidRPr="002C20CE">
        <w:rPr>
          <w:rFonts w:ascii="Calibri" w:hAnsi="Calibri" w:cs="Times New Roman"/>
          <w:sz w:val="22"/>
          <w:szCs w:val="22"/>
        </w:rPr>
        <w:t>;</w:t>
      </w:r>
    </w:p>
    <w:p w:rsidR="00A20886" w:rsidRPr="002C20CE" w:rsidRDefault="00A20886" w:rsidP="00027A9E">
      <w:pPr>
        <w:pStyle w:val="Paragrafoelenco"/>
        <w:numPr>
          <w:ilvl w:val="0"/>
          <w:numId w:val="6"/>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Dichiarazione di indetraibilità dell’IVA;</w:t>
      </w:r>
    </w:p>
    <w:p w:rsidR="003B6234" w:rsidRPr="002C20CE" w:rsidRDefault="003B6234" w:rsidP="00624E46">
      <w:pPr>
        <w:pStyle w:val="Paragrafoelenco"/>
        <w:spacing w:before="120" w:after="120" w:line="240" w:lineRule="atLeast"/>
        <w:ind w:left="1080"/>
        <w:jc w:val="both"/>
        <w:rPr>
          <w:rFonts w:ascii="Calibri" w:hAnsi="Calibri" w:cs="Times New Roman"/>
          <w:sz w:val="22"/>
          <w:szCs w:val="22"/>
        </w:rPr>
      </w:pPr>
    </w:p>
    <w:p w:rsidR="00740309" w:rsidRPr="002C20CE" w:rsidRDefault="00740309" w:rsidP="00027A9E">
      <w:pPr>
        <w:pStyle w:val="Paragrafoelenco"/>
        <w:numPr>
          <w:ilvl w:val="0"/>
          <w:numId w:val="8"/>
        </w:numPr>
        <w:spacing w:before="120" w:after="120" w:line="240" w:lineRule="atLeast"/>
        <w:contextualSpacing w:val="0"/>
        <w:jc w:val="both"/>
        <w:rPr>
          <w:rFonts w:ascii="Calibri" w:hAnsi="Calibri" w:cs="Times New Roman"/>
          <w:sz w:val="22"/>
          <w:szCs w:val="22"/>
        </w:rPr>
      </w:pPr>
      <w:r w:rsidRPr="002C20CE">
        <w:rPr>
          <w:rFonts w:ascii="Calibri" w:hAnsi="Calibri" w:cs="Times New Roman"/>
          <w:sz w:val="22"/>
          <w:szCs w:val="22"/>
        </w:rPr>
        <w:t>Le attività oggetto del presente Atto s</w:t>
      </w:r>
      <w:r w:rsidR="00BD67E4" w:rsidRPr="002C20CE">
        <w:rPr>
          <w:rFonts w:ascii="Calibri" w:hAnsi="Calibri" w:cs="Times New Roman"/>
          <w:sz w:val="22"/>
          <w:szCs w:val="22"/>
        </w:rPr>
        <w:t>aranno comunque avviate a partire dalla data di pubblicazione sul sito istituzionale delle Regione Basilicata</w:t>
      </w:r>
      <w:r w:rsidR="00F914E2">
        <w:rPr>
          <w:rFonts w:ascii="Calibri" w:hAnsi="Calibri" w:cs="Times New Roman"/>
          <w:sz w:val="22"/>
          <w:szCs w:val="22"/>
        </w:rPr>
        <w:t>,</w:t>
      </w:r>
      <w:r w:rsidR="00BD67E4" w:rsidRPr="002C20CE">
        <w:rPr>
          <w:rFonts w:ascii="Calibri" w:hAnsi="Calibri" w:cs="Times New Roman"/>
          <w:sz w:val="22"/>
          <w:szCs w:val="22"/>
        </w:rPr>
        <w:t xml:space="preserve"> con</w:t>
      </w:r>
      <w:r w:rsidRPr="002C20CE">
        <w:rPr>
          <w:rFonts w:ascii="Calibri" w:hAnsi="Calibri" w:cs="Times New Roman"/>
          <w:sz w:val="22"/>
          <w:szCs w:val="22"/>
        </w:rPr>
        <w:t xml:space="preserve">cluse </w:t>
      </w:r>
      <w:r w:rsidR="0042522A" w:rsidRPr="002C20CE">
        <w:rPr>
          <w:rFonts w:ascii="Calibri" w:hAnsi="Calibri" w:cs="Times New Roman"/>
          <w:sz w:val="22"/>
          <w:szCs w:val="22"/>
        </w:rPr>
        <w:t xml:space="preserve">entro e non oltre il </w:t>
      </w:r>
      <w:proofErr w:type="spellStart"/>
      <w:r w:rsidR="00306CC2" w:rsidRPr="002C20CE">
        <w:rPr>
          <w:rFonts w:ascii="Calibri" w:hAnsi="Calibri"/>
          <w:sz w:val="22"/>
          <w:szCs w:val="22"/>
        </w:rPr>
        <w:t>il</w:t>
      </w:r>
      <w:proofErr w:type="spellEnd"/>
      <w:r w:rsidR="00306CC2" w:rsidRPr="002C20CE">
        <w:rPr>
          <w:rFonts w:ascii="Calibri" w:hAnsi="Calibri"/>
          <w:sz w:val="22"/>
          <w:szCs w:val="22"/>
        </w:rPr>
        <w:t xml:space="preserve"> 30 settembre 2019</w:t>
      </w:r>
      <w:r w:rsidR="00F914E2">
        <w:rPr>
          <w:rFonts w:ascii="Calibri" w:hAnsi="Calibri"/>
          <w:sz w:val="22"/>
          <w:szCs w:val="22"/>
        </w:rPr>
        <w:t>, compreso il conseguimento della certificazione finale ove prevista,</w:t>
      </w:r>
      <w:r w:rsidR="00306CC2" w:rsidRPr="002C20CE">
        <w:rPr>
          <w:rFonts w:ascii="Calibri" w:hAnsi="Calibri"/>
          <w:sz w:val="22"/>
          <w:szCs w:val="22"/>
        </w:rPr>
        <w:t xml:space="preserve"> </w:t>
      </w:r>
      <w:r w:rsidRPr="002C20CE">
        <w:rPr>
          <w:rFonts w:ascii="Calibri" w:hAnsi="Calibri" w:cs="Times New Roman"/>
          <w:sz w:val="22"/>
          <w:szCs w:val="22"/>
        </w:rPr>
        <w:t xml:space="preserve">e </w:t>
      </w:r>
      <w:r w:rsidR="00BD67E4" w:rsidRPr="002C20CE">
        <w:rPr>
          <w:rFonts w:ascii="Calibri" w:hAnsi="Calibri" w:cs="Times New Roman"/>
          <w:sz w:val="22"/>
          <w:szCs w:val="22"/>
        </w:rPr>
        <w:t xml:space="preserve">rendicontate entro e non oltre il </w:t>
      </w:r>
      <w:r w:rsidR="00BD67E4" w:rsidRPr="002C20CE">
        <w:rPr>
          <w:rFonts w:ascii="Calibri" w:hAnsi="Calibri" w:cs="Times New Roman"/>
          <w:b/>
          <w:sz w:val="22"/>
          <w:szCs w:val="22"/>
        </w:rPr>
        <w:t>15 novembre 2019</w:t>
      </w:r>
      <w:r w:rsidRPr="002C20CE">
        <w:rPr>
          <w:rFonts w:ascii="Calibri" w:hAnsi="Calibri" w:cs="Times New Roman"/>
          <w:sz w:val="22"/>
          <w:szCs w:val="22"/>
        </w:rPr>
        <w:t>, salvo proroghe disposte dalla Regione Basilicata.</w:t>
      </w:r>
    </w:p>
    <w:p w:rsidR="00740309" w:rsidRPr="00740309" w:rsidRDefault="00740309" w:rsidP="00027A9E">
      <w:pPr>
        <w:pStyle w:val="Paragrafoelenco"/>
        <w:numPr>
          <w:ilvl w:val="0"/>
          <w:numId w:val="8"/>
        </w:numPr>
        <w:spacing w:before="120" w:after="120" w:line="240" w:lineRule="atLeast"/>
        <w:contextualSpacing w:val="0"/>
        <w:jc w:val="both"/>
        <w:rPr>
          <w:rFonts w:ascii="Times New Roman" w:hAnsi="Times New Roman" w:cs="Times New Roman"/>
          <w:sz w:val="22"/>
          <w:szCs w:val="22"/>
        </w:rPr>
      </w:pPr>
      <w:r w:rsidRPr="002C20CE">
        <w:rPr>
          <w:rFonts w:ascii="Calibri" w:hAnsi="Calibri" w:cs="Times New Roman"/>
          <w:sz w:val="22"/>
          <w:szCs w:val="22"/>
        </w:rPr>
        <w:t>Il mancato rispetto del termine di conclusione delle attività progettuali, come sopra indicato, comporta la revoca dell’affidamento</w:t>
      </w:r>
      <w:r w:rsidRPr="00740309">
        <w:rPr>
          <w:rFonts w:ascii="Times New Roman" w:hAnsi="Times New Roman" w:cs="Times New Roman"/>
          <w:sz w:val="22"/>
          <w:szCs w:val="22"/>
        </w:rPr>
        <w:t>.</w:t>
      </w:r>
    </w:p>
    <w:p w:rsidR="00F647D7" w:rsidRPr="00097AB8" w:rsidRDefault="00F647D7" w:rsidP="006F101D">
      <w:pPr>
        <w:pStyle w:val="Paragrafoelenco"/>
        <w:spacing w:before="120" w:after="120" w:line="240" w:lineRule="atLeast"/>
        <w:contextualSpacing w:val="0"/>
        <w:jc w:val="both"/>
        <w:rPr>
          <w:rFonts w:ascii="Times New Roman" w:hAnsi="Times New Roman"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3 - Destinatari degli interventi</w:t>
      </w:r>
    </w:p>
    <w:p w:rsidR="00F84423" w:rsidRPr="002C20CE" w:rsidRDefault="00F84423" w:rsidP="00027A9E">
      <w:pPr>
        <w:pStyle w:val="Nessunaspaziatura"/>
        <w:numPr>
          <w:ilvl w:val="0"/>
          <w:numId w:val="14"/>
        </w:numPr>
        <w:spacing w:line="300" w:lineRule="atLeast"/>
        <w:jc w:val="both"/>
        <w:rPr>
          <w:rFonts w:eastAsiaTheme="minorHAnsi"/>
        </w:rPr>
      </w:pPr>
      <w:r w:rsidRPr="002C20CE">
        <w:rPr>
          <w:rFonts w:eastAsiaTheme="minorEastAsia" w:cstheme="minorBidi"/>
          <w:lang w:eastAsia="it-IT"/>
        </w:rPr>
        <w:t xml:space="preserve">Destinatari finali dell’azione sono gli studenti che frequentano la classe III e IV degli Istituti di Istruzione secondaria di secondo grado della Regione Basilicata, </w:t>
      </w:r>
      <w:r w:rsidR="00F914E2" w:rsidRPr="00073009">
        <w:rPr>
          <w:rFonts w:asciiTheme="minorHAnsi" w:eastAsiaTheme="minorHAnsi" w:hAnsiTheme="minorHAnsi" w:cstheme="minorHAnsi"/>
        </w:rPr>
        <w:t xml:space="preserve">, </w:t>
      </w:r>
      <w:r w:rsidR="00F914E2" w:rsidRPr="00073009">
        <w:rPr>
          <w:rFonts w:asciiTheme="minorHAnsi" w:eastAsiaTheme="minorHAnsi" w:hAnsiTheme="minorHAnsi" w:cstheme="minorHAnsi"/>
          <w:b/>
        </w:rPr>
        <w:t>individuati con appositi avvisi  di selezione interna all’Istituto</w:t>
      </w:r>
      <w:r w:rsidR="00F914E2" w:rsidRPr="002C20CE" w:rsidDel="00F914E2">
        <w:rPr>
          <w:rFonts w:eastAsiaTheme="minorHAnsi"/>
          <w:b/>
        </w:rPr>
        <w:t xml:space="preserve"> </w:t>
      </w:r>
      <w:r w:rsidRPr="002C20CE">
        <w:rPr>
          <w:rFonts w:eastAsiaTheme="minorHAnsi"/>
        </w:rPr>
        <w:t>secondo le seguenti fasce  di allievi  iscritti presso le Istituzioni scolastiche:</w:t>
      </w:r>
    </w:p>
    <w:p w:rsidR="00F84423" w:rsidRPr="002C20CE" w:rsidRDefault="00F84423" w:rsidP="00F84423">
      <w:pPr>
        <w:pStyle w:val="Nessunaspaziatura"/>
        <w:spacing w:line="300" w:lineRule="atLeast"/>
        <w:jc w:val="both"/>
        <w:rPr>
          <w:rFonts w:eastAsiaTheme="minorHAnsi"/>
        </w:rPr>
      </w:pPr>
    </w:p>
    <w:p w:rsidR="00F84423" w:rsidRPr="002C20CE" w:rsidRDefault="00C51A59" w:rsidP="00027A9E">
      <w:pPr>
        <w:pStyle w:val="Nessunaspaziatura"/>
        <w:numPr>
          <w:ilvl w:val="2"/>
          <w:numId w:val="13"/>
        </w:numPr>
        <w:tabs>
          <w:tab w:val="clear" w:pos="2160"/>
          <w:tab w:val="num" w:pos="709"/>
        </w:tabs>
        <w:spacing w:line="300" w:lineRule="atLeast"/>
        <w:ind w:left="0" w:firstLine="0"/>
        <w:jc w:val="both"/>
        <w:rPr>
          <w:rFonts w:eastAsiaTheme="minorHAnsi"/>
        </w:rPr>
      </w:pPr>
      <w:r w:rsidRPr="002C20CE">
        <w:rPr>
          <w:rFonts w:eastAsiaTheme="minorHAnsi"/>
        </w:rPr>
        <w:t>M</w:t>
      </w:r>
      <w:r w:rsidR="00F84423" w:rsidRPr="002C20CE">
        <w:rPr>
          <w:rFonts w:eastAsiaTheme="minorHAnsi"/>
        </w:rPr>
        <w:t>in</w:t>
      </w:r>
      <w:r>
        <w:rPr>
          <w:rFonts w:eastAsiaTheme="minorHAnsi"/>
        </w:rPr>
        <w:t>.</w:t>
      </w:r>
      <w:r w:rsidR="00F84423" w:rsidRPr="002C20CE">
        <w:rPr>
          <w:rFonts w:eastAsiaTheme="minorHAnsi"/>
        </w:rPr>
        <w:t xml:space="preserve"> 6 allievi   a </w:t>
      </w:r>
      <w:proofErr w:type="spellStart"/>
      <w:r w:rsidR="00F84423" w:rsidRPr="002C20CE">
        <w:rPr>
          <w:rFonts w:eastAsiaTheme="minorHAnsi"/>
        </w:rPr>
        <w:t>max</w:t>
      </w:r>
      <w:proofErr w:type="spellEnd"/>
      <w:r w:rsidR="00F84423" w:rsidRPr="002C20CE">
        <w:rPr>
          <w:rFonts w:eastAsiaTheme="minorHAnsi"/>
        </w:rPr>
        <w:t xml:space="preserve"> 12 allievi per istituti fino  a  500 iscritti;</w:t>
      </w:r>
    </w:p>
    <w:p w:rsidR="00F84423" w:rsidRPr="002C20CE" w:rsidRDefault="00F84423" w:rsidP="00027A9E">
      <w:pPr>
        <w:numPr>
          <w:ilvl w:val="2"/>
          <w:numId w:val="13"/>
        </w:numPr>
        <w:tabs>
          <w:tab w:val="clear" w:pos="2160"/>
          <w:tab w:val="num" w:pos="709"/>
        </w:tabs>
        <w:spacing w:line="300" w:lineRule="atLeast"/>
        <w:ind w:left="0" w:firstLine="0"/>
        <w:rPr>
          <w:rFonts w:ascii="Calibri" w:hAnsi="Calibri"/>
          <w:sz w:val="22"/>
          <w:szCs w:val="22"/>
        </w:rPr>
      </w:pPr>
      <w:proofErr w:type="spellStart"/>
      <w:r w:rsidRPr="002C20CE">
        <w:rPr>
          <w:rFonts w:ascii="Calibri" w:hAnsi="Calibri"/>
          <w:sz w:val="22"/>
          <w:szCs w:val="22"/>
        </w:rPr>
        <w:t>max</w:t>
      </w:r>
      <w:proofErr w:type="spellEnd"/>
      <w:r w:rsidRPr="002C20CE">
        <w:rPr>
          <w:rFonts w:ascii="Calibri" w:hAnsi="Calibri"/>
          <w:sz w:val="22"/>
          <w:szCs w:val="22"/>
        </w:rPr>
        <w:t xml:space="preserve"> 14 allievi per istituti da 501 a 600 iscritti; </w:t>
      </w:r>
    </w:p>
    <w:p w:rsidR="00F84423" w:rsidRPr="002C20CE" w:rsidRDefault="00F84423" w:rsidP="00027A9E">
      <w:pPr>
        <w:numPr>
          <w:ilvl w:val="2"/>
          <w:numId w:val="13"/>
        </w:numPr>
        <w:tabs>
          <w:tab w:val="clear" w:pos="2160"/>
          <w:tab w:val="num" w:pos="709"/>
        </w:tabs>
        <w:spacing w:line="300" w:lineRule="atLeast"/>
        <w:ind w:left="0" w:firstLine="0"/>
        <w:rPr>
          <w:rFonts w:ascii="Calibri" w:hAnsi="Calibri"/>
          <w:sz w:val="22"/>
          <w:szCs w:val="22"/>
        </w:rPr>
      </w:pPr>
      <w:proofErr w:type="spellStart"/>
      <w:r w:rsidRPr="002C20CE">
        <w:rPr>
          <w:rFonts w:ascii="Calibri" w:hAnsi="Calibri"/>
          <w:sz w:val="22"/>
          <w:szCs w:val="22"/>
        </w:rPr>
        <w:t>max</w:t>
      </w:r>
      <w:proofErr w:type="spellEnd"/>
      <w:r w:rsidRPr="002C20CE">
        <w:rPr>
          <w:rFonts w:ascii="Calibri" w:hAnsi="Calibri"/>
          <w:sz w:val="22"/>
          <w:szCs w:val="22"/>
        </w:rPr>
        <w:t xml:space="preserve"> 16 allievi per istituti da 601 a 700 iscritti;    </w:t>
      </w:r>
    </w:p>
    <w:p w:rsidR="00F84423" w:rsidRPr="002C20CE" w:rsidRDefault="00F84423" w:rsidP="00027A9E">
      <w:pPr>
        <w:numPr>
          <w:ilvl w:val="2"/>
          <w:numId w:val="13"/>
        </w:numPr>
        <w:tabs>
          <w:tab w:val="clear" w:pos="2160"/>
          <w:tab w:val="num" w:pos="709"/>
        </w:tabs>
        <w:spacing w:line="300" w:lineRule="atLeast"/>
        <w:ind w:left="0" w:firstLine="0"/>
        <w:rPr>
          <w:rFonts w:ascii="Calibri" w:hAnsi="Calibri"/>
          <w:sz w:val="22"/>
          <w:szCs w:val="22"/>
        </w:rPr>
      </w:pPr>
      <w:proofErr w:type="spellStart"/>
      <w:r w:rsidRPr="002C20CE">
        <w:rPr>
          <w:rFonts w:ascii="Calibri" w:hAnsi="Calibri"/>
          <w:sz w:val="22"/>
          <w:szCs w:val="22"/>
        </w:rPr>
        <w:t>max</w:t>
      </w:r>
      <w:proofErr w:type="spellEnd"/>
      <w:r w:rsidRPr="002C20CE">
        <w:rPr>
          <w:rFonts w:ascii="Calibri" w:hAnsi="Calibri"/>
          <w:sz w:val="22"/>
          <w:szCs w:val="22"/>
        </w:rPr>
        <w:t xml:space="preserve"> 18 allievi per istitut</w:t>
      </w:r>
      <w:r w:rsidR="00C51A59">
        <w:rPr>
          <w:rFonts w:ascii="Calibri" w:hAnsi="Calibri"/>
          <w:sz w:val="22"/>
          <w:szCs w:val="22"/>
        </w:rPr>
        <w:t>o</w:t>
      </w:r>
      <w:r w:rsidRPr="002C20CE">
        <w:rPr>
          <w:rFonts w:ascii="Calibri" w:hAnsi="Calibri"/>
          <w:sz w:val="22"/>
          <w:szCs w:val="22"/>
        </w:rPr>
        <w:t xml:space="preserve">  da 701 iscritti e oltre</w:t>
      </w:r>
    </w:p>
    <w:p w:rsidR="00F712E1" w:rsidRPr="002C20CE" w:rsidRDefault="00F712E1" w:rsidP="00F647D7">
      <w:pPr>
        <w:pStyle w:val="Corpotesto"/>
        <w:spacing w:before="120" w:line="240" w:lineRule="atLeast"/>
        <w:jc w:val="both"/>
        <w:rPr>
          <w:rFonts w:ascii="Calibri" w:hAnsi="Calibri"/>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4 – Obblighi del Beneficiario</w:t>
      </w:r>
    </w:p>
    <w:p w:rsidR="00365868" w:rsidRPr="00365868" w:rsidRDefault="00B07B9E" w:rsidP="00027A9E">
      <w:pPr>
        <w:pStyle w:val="Paragrafoelenco"/>
        <w:numPr>
          <w:ilvl w:val="0"/>
          <w:numId w:val="5"/>
        </w:numPr>
        <w:spacing w:before="120" w:after="120" w:line="240" w:lineRule="atLeast"/>
        <w:contextualSpacing w:val="0"/>
        <w:jc w:val="both"/>
        <w:rPr>
          <w:rFonts w:ascii="Calibri" w:hAnsi="Calibri" w:cs="Times New Roman"/>
          <w:sz w:val="22"/>
          <w:szCs w:val="22"/>
        </w:rPr>
      </w:pPr>
      <w:r w:rsidRPr="002C20CE">
        <w:rPr>
          <w:rFonts w:ascii="Calibri" w:hAnsi="Calibri" w:cs="Times New Roman"/>
          <w:sz w:val="22"/>
          <w:szCs w:val="22"/>
        </w:rPr>
        <w:t xml:space="preserve">Con la sottoscrizione del presente atto il Beneficiario </w:t>
      </w:r>
      <w:r w:rsidR="00A45798" w:rsidRPr="002C20CE">
        <w:rPr>
          <w:rFonts w:ascii="Calibri" w:hAnsi="Calibri" w:cs="Times New Roman"/>
          <w:sz w:val="22"/>
          <w:szCs w:val="22"/>
        </w:rPr>
        <w:t>si impegna a:</w:t>
      </w:r>
    </w:p>
    <w:p w:rsidR="00C250EC" w:rsidRPr="002C20CE" w:rsidRDefault="00C250EC" w:rsidP="00027A9E">
      <w:pPr>
        <w:pStyle w:val="Paragrafoelenco"/>
        <w:numPr>
          <w:ilvl w:val="0"/>
          <w:numId w:val="15"/>
        </w:numPr>
        <w:spacing w:before="120" w:after="120" w:line="240" w:lineRule="atLeast"/>
        <w:jc w:val="both"/>
        <w:rPr>
          <w:rFonts w:ascii="Calibri" w:eastAsia="Times New Roman" w:hAnsi="Calibri"/>
          <w:sz w:val="22"/>
          <w:szCs w:val="22"/>
        </w:rPr>
      </w:pPr>
      <w:r w:rsidRPr="002C20CE">
        <w:rPr>
          <w:rFonts w:ascii="Calibri" w:eastAsia="Times New Roman" w:hAnsi="Calibri"/>
          <w:sz w:val="22"/>
          <w:szCs w:val="22"/>
        </w:rPr>
        <w:t>accettare di realizzare le attività nei termini stabiliti dall’art. 2 dell’Atto unilaterale d’impegno;</w:t>
      </w:r>
    </w:p>
    <w:p w:rsidR="00C250EC" w:rsidRPr="002C20CE" w:rsidRDefault="00C250EC" w:rsidP="00C250EC">
      <w:pPr>
        <w:pStyle w:val="Paragrafoelenco"/>
        <w:spacing w:before="120" w:after="120"/>
        <w:rPr>
          <w:rFonts w:ascii="Calibri" w:eastAsia="Times New Roman" w:hAnsi="Calibri"/>
          <w:sz w:val="22"/>
          <w:szCs w:val="22"/>
        </w:rPr>
      </w:pPr>
    </w:p>
    <w:p w:rsidR="00C250EC" w:rsidRPr="002C20CE" w:rsidRDefault="00C250EC" w:rsidP="00027A9E">
      <w:pPr>
        <w:pStyle w:val="Paragrafoelenco"/>
        <w:numPr>
          <w:ilvl w:val="0"/>
          <w:numId w:val="15"/>
        </w:numPr>
        <w:spacing w:before="120" w:after="120" w:line="240" w:lineRule="atLeast"/>
        <w:jc w:val="both"/>
        <w:rPr>
          <w:rFonts w:ascii="Calibri" w:eastAsia="Times New Roman" w:hAnsi="Calibri"/>
          <w:sz w:val="22"/>
          <w:szCs w:val="22"/>
        </w:rPr>
      </w:pPr>
      <w:r w:rsidRPr="002C20CE">
        <w:rPr>
          <w:rFonts w:ascii="Calibri" w:eastAsia="Times New Roman" w:hAnsi="Calibri"/>
          <w:sz w:val="22"/>
          <w:szCs w:val="22"/>
        </w:rPr>
        <w:t>svolgere l’operazione secondo i termini e le modalità indicate nella proposta progettuale approvata salvo eventuali ulteriori richieste di modifica da formalizzare all’UCO nel rispetto di quanto previsto dalle disposizioni attuative;</w:t>
      </w:r>
    </w:p>
    <w:p w:rsidR="00C250EC" w:rsidRPr="002C20CE" w:rsidRDefault="00C250EC" w:rsidP="00C250EC">
      <w:pPr>
        <w:pStyle w:val="Paragrafoelenco"/>
        <w:spacing w:before="120" w:after="120"/>
        <w:rPr>
          <w:rFonts w:ascii="Calibri" w:eastAsia="Times New Roman" w:hAnsi="Calibri"/>
          <w:sz w:val="22"/>
          <w:szCs w:val="22"/>
        </w:rPr>
      </w:pPr>
    </w:p>
    <w:p w:rsidR="00C250EC" w:rsidRPr="002C20CE" w:rsidRDefault="00C250EC" w:rsidP="00027A9E">
      <w:pPr>
        <w:pStyle w:val="Paragrafoelenco"/>
        <w:numPr>
          <w:ilvl w:val="0"/>
          <w:numId w:val="15"/>
        </w:numPr>
        <w:spacing w:before="120" w:after="120" w:line="240" w:lineRule="atLeast"/>
        <w:jc w:val="both"/>
        <w:rPr>
          <w:rFonts w:ascii="Calibri" w:eastAsia="Times New Roman" w:hAnsi="Calibri"/>
          <w:sz w:val="22"/>
          <w:szCs w:val="22"/>
        </w:rPr>
      </w:pPr>
      <w:r w:rsidRPr="002C20CE">
        <w:rPr>
          <w:rFonts w:ascii="Calibri" w:eastAsia="Times New Roman" w:hAnsi="Calibri"/>
          <w:sz w:val="22"/>
          <w:szCs w:val="22"/>
        </w:rPr>
        <w:t>trasmettere, al più tardi entro la data di inizio di presentazione delle domande di partecipazione, l’Avviso di selezione dei destinatari, ove previsto, all’Ufficio dell’</w:t>
      </w:r>
      <w:proofErr w:type="spellStart"/>
      <w:r w:rsidRPr="002C20CE">
        <w:rPr>
          <w:rFonts w:ascii="Calibri" w:eastAsia="Times New Roman" w:hAnsi="Calibri"/>
          <w:sz w:val="22"/>
          <w:szCs w:val="22"/>
        </w:rPr>
        <w:t>AdG</w:t>
      </w:r>
      <w:proofErr w:type="spellEnd"/>
      <w:r w:rsidRPr="002C20CE">
        <w:rPr>
          <w:rFonts w:ascii="Calibri" w:eastAsia="Times New Roman" w:hAnsi="Calibri"/>
          <w:sz w:val="22"/>
          <w:szCs w:val="22"/>
        </w:rPr>
        <w:t>, onde consentire la più ampia diffusione e conoscibilità delle opportunità offerte dal FSE, attraverso la pubblicazione sul sito istituzionale del P.O.;</w:t>
      </w:r>
    </w:p>
    <w:p w:rsidR="00C250EC" w:rsidRPr="002C20CE" w:rsidRDefault="00C250EC" w:rsidP="00C250EC">
      <w:pPr>
        <w:pStyle w:val="Paragrafoelenco"/>
        <w:rPr>
          <w:rFonts w:ascii="Calibri" w:eastAsia="Times New Roman" w:hAnsi="Calibri"/>
          <w:sz w:val="22"/>
          <w:szCs w:val="22"/>
        </w:rPr>
      </w:pPr>
    </w:p>
    <w:p w:rsidR="00C250EC" w:rsidRPr="002C20CE" w:rsidRDefault="00C250EC" w:rsidP="00027A9E">
      <w:pPr>
        <w:pStyle w:val="Paragrafoelenco"/>
        <w:numPr>
          <w:ilvl w:val="0"/>
          <w:numId w:val="15"/>
        </w:numPr>
        <w:spacing w:before="120" w:after="120" w:line="240" w:lineRule="atLeast"/>
        <w:jc w:val="both"/>
        <w:rPr>
          <w:rFonts w:ascii="Calibri" w:eastAsia="Times New Roman" w:hAnsi="Calibri"/>
          <w:sz w:val="22"/>
          <w:szCs w:val="22"/>
        </w:rPr>
      </w:pPr>
      <w:r w:rsidRPr="002C20CE">
        <w:rPr>
          <w:rFonts w:ascii="Calibri" w:eastAsia="Times New Roman" w:hAnsi="Calibri"/>
          <w:sz w:val="22"/>
          <w:szCs w:val="22"/>
        </w:rPr>
        <w:t>inviare ogni comunicazione relativa al progetto approvato, con posta elettronica certificata al seguente indirizzo: ufficio.sistema.scolastico@cert.regione.basilicata.it;</w:t>
      </w:r>
    </w:p>
    <w:p w:rsidR="00C250EC" w:rsidRPr="002C20CE" w:rsidRDefault="00C250EC" w:rsidP="00C250EC">
      <w:pPr>
        <w:pStyle w:val="Paragrafoelenco"/>
        <w:rPr>
          <w:rFonts w:ascii="Calibri" w:eastAsia="Times New Roman" w:hAnsi="Calibri"/>
          <w:sz w:val="22"/>
          <w:szCs w:val="22"/>
        </w:rPr>
      </w:pPr>
    </w:p>
    <w:p w:rsidR="00C250EC" w:rsidRPr="002C20CE" w:rsidRDefault="00C250EC" w:rsidP="00027A9E">
      <w:pPr>
        <w:pStyle w:val="Paragrafoelenco"/>
        <w:numPr>
          <w:ilvl w:val="0"/>
          <w:numId w:val="15"/>
        </w:numPr>
        <w:rPr>
          <w:rFonts w:ascii="Calibri" w:eastAsia="Times New Roman" w:hAnsi="Calibri"/>
          <w:sz w:val="22"/>
          <w:szCs w:val="22"/>
        </w:rPr>
      </w:pPr>
      <w:r w:rsidRPr="002C20CE">
        <w:rPr>
          <w:rFonts w:ascii="Calibri" w:eastAsia="Times New Roman" w:hAnsi="Calibri"/>
          <w:sz w:val="22"/>
          <w:szCs w:val="22"/>
        </w:rPr>
        <w:t>comunicare all’ufficio Sistema Scolastico ed Universitario ogni eventuale variazione che sarà oggetto di    valutazione ed autorizzazione;</w:t>
      </w:r>
    </w:p>
    <w:p w:rsidR="00C250EC" w:rsidRPr="002C20CE" w:rsidRDefault="00C250EC" w:rsidP="00027A9E">
      <w:pPr>
        <w:pStyle w:val="Paragrafoelenco"/>
        <w:numPr>
          <w:ilvl w:val="0"/>
          <w:numId w:val="15"/>
        </w:numPr>
        <w:rPr>
          <w:rFonts w:ascii="Calibri" w:eastAsia="Times New Roman" w:hAnsi="Calibri"/>
          <w:sz w:val="22"/>
          <w:szCs w:val="22"/>
        </w:rPr>
      </w:pPr>
      <w:r w:rsidRPr="002C20CE">
        <w:rPr>
          <w:rFonts w:ascii="Calibri" w:eastAsia="Times New Roman" w:hAnsi="Calibri"/>
          <w:sz w:val="22"/>
          <w:szCs w:val="22"/>
        </w:rPr>
        <w:lastRenderedPageBreak/>
        <w:t xml:space="preserve">riportare nell’oggetto di ogni comunicazione </w:t>
      </w:r>
      <w:proofErr w:type="spellStart"/>
      <w:r w:rsidRPr="002C20CE">
        <w:rPr>
          <w:rFonts w:ascii="Calibri" w:eastAsia="Times New Roman" w:hAnsi="Calibri"/>
          <w:sz w:val="22"/>
          <w:szCs w:val="22"/>
        </w:rPr>
        <w:t>pec</w:t>
      </w:r>
      <w:proofErr w:type="spellEnd"/>
      <w:r w:rsidRPr="002C20CE">
        <w:rPr>
          <w:rFonts w:ascii="Calibri" w:eastAsia="Times New Roman" w:hAnsi="Calibri"/>
          <w:sz w:val="22"/>
          <w:szCs w:val="22"/>
        </w:rPr>
        <w:t xml:space="preserve"> inviata all’ufficio la denominazione dell’istituzione scolastica; </w:t>
      </w:r>
    </w:p>
    <w:p w:rsidR="00C250EC" w:rsidRPr="002C20CE" w:rsidRDefault="00C250EC" w:rsidP="00C250EC">
      <w:pPr>
        <w:pStyle w:val="Paragrafoelenco"/>
        <w:spacing w:before="120" w:after="120" w:line="240" w:lineRule="atLeast"/>
        <w:ind w:left="502"/>
        <w:jc w:val="both"/>
        <w:rPr>
          <w:rFonts w:ascii="Calibri" w:eastAsia="Times New Roman" w:hAnsi="Calibri"/>
          <w:sz w:val="22"/>
          <w:szCs w:val="22"/>
        </w:rPr>
      </w:pP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rispettare le disposizioni attuative approvate con D.G.R. n..344/2017 “Descrizione del Sistema di Gestione e controllo e Manuale delle Procedure del PO FSE Basilicata 2014-2020”, e </w:t>
      </w:r>
      <w:proofErr w:type="spellStart"/>
      <w:r w:rsidRPr="002C20CE">
        <w:rPr>
          <w:rFonts w:ascii="Calibri" w:eastAsia="Times New Roman" w:hAnsi="Calibri"/>
          <w:sz w:val="22"/>
          <w:szCs w:val="22"/>
        </w:rPr>
        <w:t>s.m.i.</w:t>
      </w:r>
      <w:proofErr w:type="spellEnd"/>
      <w:r w:rsidRPr="002C20CE">
        <w:rPr>
          <w:rFonts w:ascii="Calibri" w:eastAsia="Times New Roman" w:hAnsi="Calibri"/>
          <w:sz w:val="22"/>
          <w:szCs w:val="22"/>
        </w:rPr>
        <w:t xml:space="preserve">, nonché quelle di cui alla Strategia di Comunicazione ed al Manuale della Linea Grafica (sito </w:t>
      </w:r>
      <w:hyperlink r:id="rId8" w:history="1">
        <w:r w:rsidRPr="002C20CE">
          <w:rPr>
            <w:rFonts w:ascii="Calibri" w:eastAsia="Times New Roman" w:hAnsi="Calibri"/>
            <w:sz w:val="22"/>
            <w:szCs w:val="22"/>
          </w:rPr>
          <w:t>www.europa.basilicata.it/fse</w:t>
        </w:r>
      </w:hyperlink>
      <w:r w:rsidRPr="002C20CE">
        <w:rPr>
          <w:rFonts w:ascii="Calibri" w:eastAsia="Times New Roman" w:hAnsi="Calibri"/>
          <w:sz w:val="22"/>
          <w:szCs w:val="22"/>
        </w:rPr>
        <w:t>);</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osservare la normativa comunitaria, nazionale e regionale in materia di istruzione e formazione professionale, nonché le direttive e le istruzioni emanate dal Dipartimento Politiche di Sviluppo, Lavoro, Formazione e Ricerca;</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assicurare l’osservanza dei principi di non discriminazione, parità di genere e diritti delle persone con disabilità (</w:t>
      </w:r>
      <w:hyperlink r:id="rId9" w:history="1">
        <w:r w:rsidRPr="002C20CE">
          <w:rPr>
            <w:rFonts w:ascii="Calibri" w:eastAsia="Times New Roman" w:hAnsi="Calibri"/>
            <w:sz w:val="22"/>
            <w:szCs w:val="22"/>
          </w:rPr>
          <w:t>http://europa.basilicata.it/fse/archivio/</w:t>
        </w:r>
      </w:hyperlink>
      <w:r w:rsidRPr="002C20CE">
        <w:rPr>
          <w:rFonts w:ascii="Calibri" w:eastAsia="Times New Roman" w:hAnsi="Calibri"/>
          <w:sz w:val="22"/>
          <w:szCs w:val="22"/>
        </w:rPr>
        <w:t>);</w:t>
      </w:r>
    </w:p>
    <w:p w:rsidR="00C250EC" w:rsidRPr="001F5629" w:rsidRDefault="00F914E2" w:rsidP="00884227">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F914E2">
        <w:rPr>
          <w:rFonts w:eastAsia="Times New Roman" w:cstheme="minorHAnsi"/>
          <w:sz w:val="22"/>
          <w:szCs w:val="22"/>
        </w:rPr>
        <w:t xml:space="preserve">concludere le attività progettuali, incluso il conseguimento delle certificazioni ove previste, entro il </w:t>
      </w:r>
      <w:r w:rsidRPr="001F5629">
        <w:rPr>
          <w:rFonts w:eastAsia="Times New Roman" w:cstheme="minorHAnsi"/>
          <w:b/>
          <w:sz w:val="22"/>
          <w:szCs w:val="22"/>
        </w:rPr>
        <w:t xml:space="preserve">30 settembre 2019 </w:t>
      </w:r>
      <w:r w:rsidRPr="001F5629">
        <w:rPr>
          <w:rFonts w:eastAsia="Times New Roman" w:cstheme="minorHAnsi"/>
          <w:sz w:val="22"/>
          <w:szCs w:val="22"/>
        </w:rPr>
        <w:t>fornendone formale dichiarazione entro 10 giorni;</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presentare le dichiarazioni di spesa per la realizzazione delle attività con cadenza trimestrale dalla data di avvio delle attività di cui all’art. 2 comma 1, lettera a);</w:t>
      </w:r>
    </w:p>
    <w:p w:rsidR="00C250EC" w:rsidRPr="002C20CE" w:rsidRDefault="00D969A7"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Pr>
          <w:rFonts w:ascii="Calibri" w:eastAsia="Times New Roman" w:hAnsi="Calibri"/>
          <w:sz w:val="22"/>
          <w:szCs w:val="22"/>
        </w:rPr>
        <w:t xml:space="preserve">presentare </w:t>
      </w:r>
      <w:r w:rsidRPr="002C20CE">
        <w:rPr>
          <w:rFonts w:ascii="Calibri" w:eastAsia="Times New Roman" w:hAnsi="Calibri"/>
          <w:sz w:val="22"/>
          <w:szCs w:val="22"/>
        </w:rPr>
        <w:t xml:space="preserve"> </w:t>
      </w:r>
      <w:r w:rsidR="00C250EC" w:rsidRPr="002C20CE">
        <w:rPr>
          <w:rFonts w:ascii="Calibri" w:eastAsia="Times New Roman" w:hAnsi="Calibri"/>
          <w:sz w:val="22"/>
          <w:szCs w:val="22"/>
        </w:rPr>
        <w:t>il rendiconto finale di spesa</w:t>
      </w:r>
      <w:r>
        <w:rPr>
          <w:rFonts w:ascii="Calibri" w:eastAsia="Times New Roman" w:hAnsi="Calibri"/>
          <w:sz w:val="22"/>
          <w:szCs w:val="22"/>
        </w:rPr>
        <w:t xml:space="preserve"> tramite il sistema informativo </w:t>
      </w:r>
      <w:proofErr w:type="spellStart"/>
      <w:r>
        <w:rPr>
          <w:rFonts w:ascii="Calibri" w:eastAsia="Times New Roman" w:hAnsi="Calibri"/>
          <w:sz w:val="22"/>
          <w:szCs w:val="22"/>
        </w:rPr>
        <w:t>Sirfo</w:t>
      </w:r>
      <w:proofErr w:type="spellEnd"/>
      <w:r>
        <w:rPr>
          <w:rFonts w:ascii="Calibri" w:eastAsia="Times New Roman" w:hAnsi="Calibri"/>
          <w:sz w:val="22"/>
          <w:szCs w:val="22"/>
        </w:rPr>
        <w:t xml:space="preserve"> </w:t>
      </w:r>
      <w:r w:rsidR="00C250EC" w:rsidRPr="002C20CE">
        <w:rPr>
          <w:rFonts w:ascii="Calibri" w:eastAsia="Times New Roman" w:hAnsi="Calibri"/>
          <w:sz w:val="22"/>
          <w:szCs w:val="22"/>
        </w:rPr>
        <w:t xml:space="preserve"> entro e non oltre</w:t>
      </w:r>
      <w:r>
        <w:rPr>
          <w:rFonts w:ascii="Calibri" w:eastAsia="Times New Roman" w:hAnsi="Calibri"/>
          <w:sz w:val="22"/>
          <w:szCs w:val="22"/>
        </w:rPr>
        <w:t xml:space="preserve"> sessanta giorni dalla conclusione dell’attività progettuale attestata da formale comunicazione , e comunque non oltre </w:t>
      </w:r>
      <w:r w:rsidR="00C250EC" w:rsidRPr="002C20CE">
        <w:rPr>
          <w:rFonts w:ascii="Calibri" w:eastAsia="Times New Roman" w:hAnsi="Calibri"/>
          <w:sz w:val="22"/>
          <w:szCs w:val="22"/>
        </w:rPr>
        <w:t xml:space="preserve"> il </w:t>
      </w:r>
      <w:r w:rsidR="00C250EC" w:rsidRPr="002C20CE">
        <w:rPr>
          <w:rFonts w:ascii="Calibri" w:eastAsia="Times New Roman" w:hAnsi="Calibri"/>
          <w:b/>
          <w:sz w:val="22"/>
          <w:szCs w:val="22"/>
        </w:rPr>
        <w:t xml:space="preserve">15 </w:t>
      </w:r>
      <w:r>
        <w:rPr>
          <w:rFonts w:ascii="Calibri" w:eastAsia="Times New Roman" w:hAnsi="Calibri"/>
          <w:b/>
          <w:sz w:val="22"/>
          <w:szCs w:val="22"/>
        </w:rPr>
        <w:t xml:space="preserve">novembre </w:t>
      </w:r>
      <w:r w:rsidR="00C250EC" w:rsidRPr="002C20CE">
        <w:rPr>
          <w:rFonts w:ascii="Calibri" w:eastAsia="Times New Roman" w:hAnsi="Calibri"/>
          <w:b/>
          <w:sz w:val="22"/>
          <w:szCs w:val="22"/>
        </w:rPr>
        <w:t>2019</w:t>
      </w:r>
      <w:r>
        <w:rPr>
          <w:rFonts w:ascii="Calibri" w:eastAsia="Times New Roman" w:hAnsi="Calibri"/>
          <w:b/>
          <w:sz w:val="22"/>
          <w:szCs w:val="22"/>
        </w:rPr>
        <w:t>;</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predisporre, redigere e garantire la corretta tenuta dei registri obbligatori;</w:t>
      </w:r>
    </w:p>
    <w:p w:rsidR="00C250EC"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rispettare le procedure di monitoraggio fisico e finanziario, previste delle disposizioni attuative, in particolare fornire la documentazione ed i dati richiesti; </w:t>
      </w:r>
    </w:p>
    <w:p w:rsidR="00BD1A11" w:rsidRPr="002C20CE" w:rsidRDefault="00BD1A11"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Pr>
          <w:rFonts w:ascii="Calibri" w:eastAsia="Times New Roman" w:hAnsi="Calibri"/>
          <w:sz w:val="22"/>
          <w:szCs w:val="22"/>
        </w:rPr>
        <w:t>garantire che l’Agenzia specializzata selezionata osservi gli adempimenti di cui all’art. 13 dell’Avviso Pubblico;</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assicurare la massima trasparenza e parità di trattamento nelle attività di selezione dei partecipanti;</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compilare le sezioni del sistema informativo SIRFO, per quanto attiene i dati di competenza del Beneficiario e, in particolar modo, le sezioni descrittive relative ai risultati conseguiti, accludendo eventuale documentazione fotografica dell’attività svolta, con liberatoria al trattamento dati.</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rispettare le regole e gli adempimenti in tema di “Informazione e pubblicità” degli interventi previste dalle disposizioni attuative e dall’Avviso, nonché attenersi alle indicazioni di cui alla Strategia di Comunicazione ed al Manuale della Linea Grafica;</w:t>
      </w:r>
    </w:p>
    <w:p w:rsidR="00C250EC" w:rsidRPr="002C20CE" w:rsidRDefault="00C250EC" w:rsidP="00027A9E">
      <w:pPr>
        <w:pStyle w:val="Paragrafoelenco"/>
        <w:numPr>
          <w:ilvl w:val="0"/>
          <w:numId w:val="15"/>
        </w:numPr>
        <w:spacing w:line="300" w:lineRule="atLeast"/>
        <w:jc w:val="both"/>
        <w:rPr>
          <w:rFonts w:ascii="Calibri" w:eastAsia="Times New Roman" w:hAnsi="Calibri" w:cs="Times New Roman"/>
          <w:sz w:val="22"/>
          <w:szCs w:val="22"/>
        </w:rPr>
      </w:pPr>
      <w:r w:rsidRPr="002C20CE">
        <w:rPr>
          <w:rFonts w:ascii="Calibri" w:eastAsia="Times New Roman" w:hAnsi="Calibri" w:cs="Times New Roman"/>
          <w:sz w:val="22"/>
          <w:szCs w:val="22"/>
        </w:rPr>
        <w:t xml:space="preserve">esporre, in un luogo facilmente visibile al pubblico, come l’area di ingresso dell’edificio scolastico, un poster (in formato minimo A3) con le informazioni relative al progetto e l’indicazione del sostegno finanziario ricevuto dall’Unione Europea. Tale poster dovrà contenere oltre all’emblema dell’UE, al riferimento all’Unione Europea ed al Fondo Sociale Europeo, i loghi della Repubblica Italiana, della Regione Basilicata e del PO FSE Basilicata 2014-2020 secondo le indicazioni riportate nella DGR n. 621 del 14-5-2015 e nei Reg. 1303/2013 e 821/2014. </w:t>
      </w:r>
      <w:r w:rsidRPr="002C20CE">
        <w:rPr>
          <w:rFonts w:ascii="Calibri" w:eastAsia="Times New Roman" w:hAnsi="Calibri" w:cs="Times New Roman"/>
          <w:sz w:val="22"/>
          <w:szCs w:val="22"/>
          <w:lang w:val="en-US"/>
        </w:rPr>
        <w:t>(</w:t>
      </w:r>
      <w:proofErr w:type="spellStart"/>
      <w:r w:rsidRPr="002C20CE">
        <w:rPr>
          <w:rFonts w:ascii="Calibri" w:eastAsia="Times New Roman" w:hAnsi="Calibri" w:cs="Times New Roman"/>
          <w:sz w:val="22"/>
          <w:szCs w:val="22"/>
          <w:lang w:val="en-US"/>
        </w:rPr>
        <w:t>rif</w:t>
      </w:r>
      <w:proofErr w:type="spellEnd"/>
      <w:r w:rsidRPr="002C20CE">
        <w:rPr>
          <w:rFonts w:ascii="Calibri" w:eastAsia="Times New Roman" w:hAnsi="Calibri" w:cs="Times New Roman"/>
          <w:sz w:val="22"/>
          <w:szCs w:val="22"/>
          <w:lang w:val="en-US"/>
        </w:rPr>
        <w:t xml:space="preserve">. Punto 2.2. comma 2. </w:t>
      </w:r>
      <w:proofErr w:type="spellStart"/>
      <w:r w:rsidRPr="002C20CE">
        <w:rPr>
          <w:rFonts w:ascii="Calibri" w:eastAsia="Times New Roman" w:hAnsi="Calibri" w:cs="Times New Roman"/>
          <w:sz w:val="22"/>
          <w:szCs w:val="22"/>
          <w:lang w:val="en-US"/>
        </w:rPr>
        <w:t>lett</w:t>
      </w:r>
      <w:proofErr w:type="spellEnd"/>
      <w:r w:rsidRPr="002C20CE">
        <w:rPr>
          <w:rFonts w:ascii="Calibri" w:eastAsia="Times New Roman" w:hAnsi="Calibri" w:cs="Times New Roman"/>
          <w:sz w:val="22"/>
          <w:szCs w:val="22"/>
          <w:lang w:val="en-US"/>
        </w:rPr>
        <w:t xml:space="preserve">. b) all. XII Reg. UE n. 1303/2013 – Art. 4 Reg. </w:t>
      </w:r>
      <w:r w:rsidRPr="002C20CE">
        <w:rPr>
          <w:rFonts w:ascii="Calibri" w:eastAsia="Times New Roman" w:hAnsi="Calibri" w:cs="Times New Roman"/>
          <w:sz w:val="22"/>
          <w:szCs w:val="22"/>
        </w:rPr>
        <w:t xml:space="preserve">UE n. 821 del 28/7/2014 – DGR n. 621 del 14.5.2015). Lo schema del poster è disponibile sul sito </w:t>
      </w:r>
      <w:hyperlink r:id="rId10" w:history="1">
        <w:r w:rsidRPr="002C20CE">
          <w:rPr>
            <w:rFonts w:ascii="Calibri" w:eastAsia="Times New Roman" w:hAnsi="Calibri" w:cs="Times New Roman"/>
            <w:sz w:val="22"/>
            <w:szCs w:val="22"/>
          </w:rPr>
          <w:t>www.europa.basilicata.it/fse</w:t>
        </w:r>
      </w:hyperlink>
      <w:r w:rsidRPr="002C20CE">
        <w:rPr>
          <w:rFonts w:ascii="Calibri" w:eastAsia="Times New Roman" w:hAnsi="Calibri" w:cs="Times New Roman"/>
          <w:sz w:val="22"/>
          <w:szCs w:val="22"/>
        </w:rPr>
        <w:t xml:space="preserve"> alla sezione comunicazione - Targhe e cartellonistica;</w:t>
      </w:r>
    </w:p>
    <w:p w:rsidR="00365868" w:rsidRDefault="00C250EC" w:rsidP="00027A9E">
      <w:pPr>
        <w:pStyle w:val="Paragrafoelenco"/>
        <w:numPr>
          <w:ilvl w:val="0"/>
          <w:numId w:val="15"/>
        </w:numPr>
        <w:spacing w:line="300" w:lineRule="atLeast"/>
        <w:jc w:val="both"/>
        <w:rPr>
          <w:rFonts w:ascii="Calibri" w:eastAsia="Times New Roman" w:hAnsi="Calibri" w:cs="Times New Roman"/>
          <w:sz w:val="22"/>
          <w:szCs w:val="22"/>
        </w:rPr>
      </w:pPr>
      <w:r w:rsidRPr="002C20CE">
        <w:rPr>
          <w:rFonts w:ascii="Calibri" w:eastAsia="Times New Roman" w:hAnsi="Calibri" w:cs="Times New Roman"/>
          <w:sz w:val="22"/>
          <w:szCs w:val="22"/>
        </w:rPr>
        <w:lastRenderedPageBreak/>
        <w:t xml:space="preserve">garantire che sui documenti prodotti per la gestione e rendicontazione del contributo dovranno essere riportati l’emblema dell’Unione europea, il riferimento all’Unione Europea ed al Fondo Sociale Europeo, i loghi della Repubblica Italiana, della Regione Basilicata e del PO FSE Basilicata </w:t>
      </w:r>
    </w:p>
    <w:p w:rsidR="00365868" w:rsidRDefault="00365868" w:rsidP="00365868">
      <w:pPr>
        <w:pStyle w:val="Paragrafoelenco"/>
        <w:spacing w:line="300" w:lineRule="atLeast"/>
        <w:jc w:val="both"/>
        <w:rPr>
          <w:rFonts w:ascii="Calibri" w:eastAsia="Times New Roman" w:hAnsi="Calibri" w:cs="Times New Roman"/>
          <w:sz w:val="22"/>
          <w:szCs w:val="22"/>
        </w:rPr>
      </w:pPr>
    </w:p>
    <w:p w:rsidR="00C250EC" w:rsidRPr="002C20CE" w:rsidRDefault="00C250EC" w:rsidP="00365868">
      <w:pPr>
        <w:pStyle w:val="Paragrafoelenco"/>
        <w:spacing w:line="300" w:lineRule="atLeast"/>
        <w:jc w:val="both"/>
        <w:rPr>
          <w:rFonts w:ascii="Calibri" w:eastAsia="Times New Roman" w:hAnsi="Calibri" w:cs="Times New Roman"/>
          <w:sz w:val="22"/>
          <w:szCs w:val="22"/>
        </w:rPr>
      </w:pPr>
      <w:r w:rsidRPr="002C20CE">
        <w:rPr>
          <w:rFonts w:ascii="Calibri" w:eastAsia="Times New Roman" w:hAnsi="Calibri" w:cs="Times New Roman"/>
          <w:sz w:val="22"/>
          <w:szCs w:val="22"/>
        </w:rPr>
        <w:t>2014-2020, secondo le indicazioni di cui al punto precedente nonché le comunicazioni, relative a questo avviso, dovranno contenere il riferimento al PO FSE Basilicata 2014-2020 e al progetto gestito.</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informare il pubblico sul sostegno finanziario dell’Unione ottenuto esponendo almeno un poster con le informazioni sul progetto (formato minimo A3; schema riportato nel Manuale della Linea Grafica) in luogo facilmente visibile al pubblico;</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osservare le normative comunitarie, nazionali e regionali in materia di gestione/rendicontazione amministrativa e finanziaria dell’operazione, ivi incluse quelle che obbligano all’inserimento dei riferimenti al finanziamento a valere sul PO FSE Basilicata 2014-2020 su tutta la documentazione di spesa (giustificativi, conferimenti, contratti…);</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adottare un’adeguata codificazione contabile, per le attività oggetto del finanziamento, tale da consentire la tracciabilità delle transazioni; </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rispettare gli adempimenti di carattere amministrativo, contabile, informativo ed informatico previsti dalle disposizioni regionali; </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rispettare la normativa in materia fiscale, previdenziale e di sicurezza dei lavoratori e dei partecipanti impegnati nelle iniziative approvate nonché il rispetto della normativa in tema di concorrenza/appalti/ambiente/pari opportunità; </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rispettare le norme in tema di ammissibilità delle spese (periodo di ammissibilità, conformità, divieto di doppio finanziamento ecc.);</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rispettare le procedure di monitoraggio e rendicontazione; </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accettare di venire incluso nell’elenco dei beneficiari;</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assicurare e garantire il rispetto delle norme vigenti in materia di idoneità di strutture, impianti ed attrezzature utilizzate per l'attuazione delle singole azioni;</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attenersi a quanto previsto dall’ art. 3 del </w:t>
      </w:r>
      <w:proofErr w:type="spellStart"/>
      <w:r w:rsidRPr="002C20CE">
        <w:rPr>
          <w:rFonts w:ascii="Calibri" w:eastAsia="Times New Roman" w:hAnsi="Calibri"/>
          <w:sz w:val="22"/>
          <w:szCs w:val="22"/>
        </w:rPr>
        <w:t>D.Lgs</w:t>
      </w:r>
      <w:proofErr w:type="spellEnd"/>
      <w:r w:rsidRPr="002C20CE">
        <w:rPr>
          <w:rFonts w:ascii="Calibri" w:eastAsia="Times New Roman" w:hAnsi="Calibri"/>
          <w:sz w:val="22"/>
          <w:szCs w:val="22"/>
        </w:rPr>
        <w:t xml:space="preserve"> 30 giugno 2003, n. 196 “Principio di necessità nel trattamento dei dati” nella comunicazione e trasmissione di dati personali per le attività di controllo della PA; </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 xml:space="preserve">consegnare ai partecipanti alle attività finanziate l’informativa per il trattamento dei dati personali ai sensi dell’art. 13 del </w:t>
      </w:r>
      <w:proofErr w:type="spellStart"/>
      <w:r w:rsidRPr="002C20CE">
        <w:rPr>
          <w:rFonts w:ascii="Calibri" w:eastAsia="Times New Roman" w:hAnsi="Calibri"/>
          <w:sz w:val="22"/>
          <w:szCs w:val="22"/>
        </w:rPr>
        <w:t>D.Lgs</w:t>
      </w:r>
      <w:proofErr w:type="spellEnd"/>
      <w:r w:rsidRPr="002C20CE">
        <w:rPr>
          <w:rFonts w:ascii="Calibri" w:eastAsia="Times New Roman" w:hAnsi="Calibri"/>
          <w:sz w:val="22"/>
          <w:szCs w:val="22"/>
        </w:rPr>
        <w:t xml:space="preserve"> 196/2003,  nella prima giornata di attività;</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assicurare la correttezza e la completezza dei dati che verranno inviati all’avvio e durante la realizzazione dell’operazione, in formato telematico e/o cartaceo, da parte propria e/o da parte dei propri collaboratori dal sottoscritto autorizzati attraverso le funzionalità di attribuzione dei privilegi di accesso previste dal sistema informativo SIRFO2014;</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assicurare che il personale impegnato nello svolgimento delle attività progettuali sia in possesso delle competenze e della necessaria professionalità;</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stipulare le assicurazioni obbligatorie in esecuzione della vigente normativa, esonerando la Regione da ogni chiamata in causa e/o da ogni responsabilità in caso di mancata e/o irregolare stipula delle medesime;</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lastRenderedPageBreak/>
        <w:t>accettare i controlli dell’Amministrazione regionale relativamente ai servizi oggetto della presente convenzione;</w:t>
      </w:r>
    </w:p>
    <w:p w:rsidR="00C250EC" w:rsidRPr="002C20CE" w:rsidRDefault="00C250EC" w:rsidP="00027A9E">
      <w:pPr>
        <w:pStyle w:val="Paragrafoelenco"/>
        <w:numPr>
          <w:ilvl w:val="0"/>
          <w:numId w:val="15"/>
        </w:numPr>
        <w:spacing w:line="300" w:lineRule="atLeast"/>
        <w:rPr>
          <w:rFonts w:ascii="Calibri" w:eastAsia="Times New Roman" w:hAnsi="Calibri"/>
          <w:sz w:val="22"/>
          <w:szCs w:val="22"/>
        </w:rPr>
      </w:pPr>
      <w:r w:rsidRPr="002C20CE">
        <w:rPr>
          <w:rFonts w:ascii="Calibri" w:eastAsia="Times New Roman" w:hAnsi="Calibri"/>
          <w:sz w:val="22"/>
          <w:szCs w:val="22"/>
        </w:rPr>
        <w:t>esibire, su richiesta dell’amministrazione, la documentazione in originale;</w:t>
      </w:r>
    </w:p>
    <w:p w:rsidR="00C250EC" w:rsidRPr="002C20CE" w:rsidRDefault="00C250EC" w:rsidP="00027A9E">
      <w:pPr>
        <w:pStyle w:val="Paragrafoelenco"/>
        <w:numPr>
          <w:ilvl w:val="0"/>
          <w:numId w:val="15"/>
        </w:numPr>
        <w:spacing w:before="120" w:after="120" w:line="240" w:lineRule="atLeast"/>
        <w:contextualSpacing w:val="0"/>
        <w:jc w:val="both"/>
        <w:rPr>
          <w:rFonts w:ascii="Calibri" w:eastAsia="Times New Roman" w:hAnsi="Calibri"/>
          <w:sz w:val="22"/>
          <w:szCs w:val="22"/>
        </w:rPr>
      </w:pPr>
      <w:r w:rsidRPr="002C20CE">
        <w:rPr>
          <w:rFonts w:ascii="Calibri" w:eastAsia="Times New Roman" w:hAnsi="Calibri"/>
          <w:sz w:val="22"/>
          <w:szCs w:val="22"/>
        </w:rPr>
        <w:t>accettare di fornire eventuali ulteriori report o a modificare la tempistica di trasmissione di quelli succitati se così stabilito nell’ambito del Sistema di Gestione del PO FSE 2014-2020 o del SIAP o in altro sistema di monitoraggio e controllo stabilito dalla normativa vigente;</w:t>
      </w:r>
    </w:p>
    <w:p w:rsidR="004E26DE" w:rsidRPr="002C20CE" w:rsidRDefault="004E26DE" w:rsidP="004E26DE">
      <w:pPr>
        <w:pStyle w:val="Titolo1"/>
        <w:spacing w:before="120" w:after="120" w:line="240" w:lineRule="atLeast"/>
        <w:rPr>
          <w:rFonts w:ascii="Calibri" w:hAnsi="Calibri"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 xml:space="preserve">ART. 5 - Verifiche </w:t>
      </w:r>
    </w:p>
    <w:p w:rsidR="00B07B9E" w:rsidRPr="002C20CE" w:rsidRDefault="00B07B9E" w:rsidP="00027A9E">
      <w:pPr>
        <w:pStyle w:val="Paragrafoelenco"/>
        <w:numPr>
          <w:ilvl w:val="0"/>
          <w:numId w:val="1"/>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La Regione può effettuare in qualsiasi momento, anche senza preavviso, verifiche ispettive volte a controllare la corretta realizzazione delle attività, nonché l’assolvimento di tutti gli adempimenti correlati ad aspetti amministrativi, contabili e gestionali e la tenuta dei registri obbligatori.</w:t>
      </w:r>
    </w:p>
    <w:p w:rsidR="00B07B9E" w:rsidRPr="002C20CE" w:rsidRDefault="00B07B9E" w:rsidP="00027A9E">
      <w:pPr>
        <w:pStyle w:val="Paragrafoelenco"/>
        <w:numPr>
          <w:ilvl w:val="0"/>
          <w:numId w:val="1"/>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I</w:t>
      </w:r>
      <w:r w:rsidR="00BD50F2" w:rsidRPr="002C20CE">
        <w:rPr>
          <w:rFonts w:ascii="Calibri" w:hAnsi="Calibri" w:cs="Times New Roman"/>
          <w:sz w:val="22"/>
          <w:szCs w:val="22"/>
        </w:rPr>
        <w:t>l Beneficiario assume, altresì,</w:t>
      </w:r>
      <w:r w:rsidRPr="002C20CE">
        <w:rPr>
          <w:rFonts w:ascii="Calibri" w:hAnsi="Calibri" w:cs="Times New Roman"/>
          <w:sz w:val="22"/>
          <w:szCs w:val="22"/>
        </w:rPr>
        <w:t xml:space="preserve"> l’obbligo di accettare e facilitare tutti controlli amministrativi e/o gestionali previsti nell’ambito del Sistema di gestione e controllo del PO FSE Basilicata 2014-2020.</w:t>
      </w:r>
    </w:p>
    <w:p w:rsidR="00B07B9E" w:rsidRPr="002C20CE" w:rsidRDefault="00B07B9E" w:rsidP="00027A9E">
      <w:pPr>
        <w:pStyle w:val="Paragrafoelenco"/>
        <w:numPr>
          <w:ilvl w:val="0"/>
          <w:numId w:val="1"/>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Il Beneficiario è tenuto ad esibire, a semplice richiesta della Regione, documenti concernenti le attività.</w:t>
      </w:r>
    </w:p>
    <w:p w:rsidR="00B07B9E" w:rsidRPr="002C20CE" w:rsidRDefault="00B07B9E" w:rsidP="00027A9E">
      <w:pPr>
        <w:pStyle w:val="Paragrafoelenco"/>
        <w:numPr>
          <w:ilvl w:val="0"/>
          <w:numId w:val="1"/>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Il Beneficiario deve assicurare la massima collaborazione al personale interessato nell’esercizio delle funzioni di vigilanza e controllo sulle attività progettuali.</w:t>
      </w:r>
    </w:p>
    <w:p w:rsidR="004E26DE" w:rsidRPr="002C20CE" w:rsidRDefault="004E26DE" w:rsidP="004E26DE">
      <w:pPr>
        <w:pStyle w:val="Titolo1"/>
        <w:spacing w:before="120" w:after="120" w:line="240" w:lineRule="atLeast"/>
        <w:rPr>
          <w:rFonts w:ascii="Calibri" w:hAnsi="Calibri"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6 - Risorse finanziarie</w:t>
      </w:r>
    </w:p>
    <w:p w:rsidR="006F6CC1" w:rsidRPr="002C20CE" w:rsidRDefault="006F6CC1" w:rsidP="00365868">
      <w:pPr>
        <w:pStyle w:val="Paragrafoelenco"/>
        <w:spacing w:before="120"/>
        <w:ind w:left="426"/>
        <w:jc w:val="both"/>
        <w:rPr>
          <w:rFonts w:ascii="Calibri" w:hAnsi="Calibri"/>
          <w:sz w:val="22"/>
          <w:szCs w:val="22"/>
        </w:rPr>
      </w:pPr>
      <w:r w:rsidRPr="002C20CE">
        <w:rPr>
          <w:rFonts w:ascii="Calibri" w:hAnsi="Calibri"/>
          <w:sz w:val="22"/>
          <w:szCs w:val="22"/>
        </w:rPr>
        <w:t>Gli Interventi di cui all’Avviso Pubblico “Percorsi formativi per azioni laboratoriali e formazione linguistica e percorsi di alternanza scuola-lavoro-stage- in mobilità i</w:t>
      </w:r>
      <w:r w:rsidR="002C20CE">
        <w:rPr>
          <w:rFonts w:ascii="Calibri" w:hAnsi="Calibri"/>
          <w:sz w:val="22"/>
          <w:szCs w:val="22"/>
        </w:rPr>
        <w:t>nternazionale</w:t>
      </w:r>
      <w:r w:rsidRPr="002C20CE">
        <w:rPr>
          <w:rFonts w:ascii="Calibri" w:hAnsi="Calibri"/>
          <w:sz w:val="22"/>
          <w:szCs w:val="22"/>
        </w:rPr>
        <w:t xml:space="preserve"> per gli studenti delle classi III e IV degli istituti di istruzione secondaria di secondo grado della Regione B</w:t>
      </w:r>
      <w:r w:rsidR="00E74C89">
        <w:rPr>
          <w:rFonts w:ascii="Calibri" w:hAnsi="Calibri"/>
          <w:sz w:val="22"/>
          <w:szCs w:val="22"/>
        </w:rPr>
        <w:t xml:space="preserve">asilicata”, sono finanziati </w:t>
      </w:r>
      <w:r w:rsidRPr="002C20CE">
        <w:rPr>
          <w:rFonts w:ascii="Calibri" w:hAnsi="Calibri"/>
          <w:sz w:val="22"/>
          <w:szCs w:val="22"/>
        </w:rPr>
        <w:t>con risorse a valere sul PO FSE Basilicata 2014/2020 della Regione Basilicata - Asse 3 obiettivo tematico 10.  priorità di investimento 10iv obiettivo specifico 10.6. – azione 10.6.6</w:t>
      </w:r>
    </w:p>
    <w:p w:rsidR="00D95520" w:rsidRPr="002C20CE" w:rsidRDefault="00D95520" w:rsidP="006F6CC1">
      <w:pPr>
        <w:autoSpaceDE w:val="0"/>
        <w:autoSpaceDN w:val="0"/>
        <w:adjustRightInd w:val="0"/>
        <w:spacing w:before="120" w:after="120" w:line="240" w:lineRule="atLeast"/>
        <w:jc w:val="both"/>
        <w:rPr>
          <w:rFonts w:ascii="Calibri" w:hAnsi="Calibri"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7 - Aspetti amministrativo-finanziari</w:t>
      </w:r>
    </w:p>
    <w:p w:rsidR="0052341B" w:rsidRPr="002C20CE" w:rsidRDefault="0052341B" w:rsidP="00027A9E">
      <w:pPr>
        <w:pStyle w:val="Paragrafoelenco"/>
        <w:numPr>
          <w:ilvl w:val="0"/>
          <w:numId w:val="18"/>
        </w:numPr>
        <w:spacing w:line="300" w:lineRule="atLeast"/>
        <w:contextualSpacing w:val="0"/>
        <w:jc w:val="both"/>
        <w:rPr>
          <w:rFonts w:ascii="Calibri" w:eastAsiaTheme="minorHAnsi" w:hAnsi="Calibri" w:cs="Times New Roman"/>
          <w:sz w:val="22"/>
          <w:szCs w:val="22"/>
          <w:lang w:eastAsia="en-US"/>
        </w:rPr>
      </w:pPr>
      <w:r w:rsidRPr="002C20CE">
        <w:rPr>
          <w:rFonts w:ascii="Calibri" w:eastAsiaTheme="minorHAnsi" w:hAnsi="Calibri" w:cs="Times New Roman"/>
          <w:sz w:val="22"/>
          <w:szCs w:val="22"/>
          <w:lang w:eastAsia="en-US"/>
        </w:rPr>
        <w:t>Le risorse finanziarie sono erogate in due tranche:</w:t>
      </w:r>
    </w:p>
    <w:p w:rsidR="002749B6" w:rsidRPr="002749B6" w:rsidRDefault="0052341B" w:rsidP="00027A9E">
      <w:pPr>
        <w:pStyle w:val="Paragrafoelenco"/>
        <w:numPr>
          <w:ilvl w:val="0"/>
          <w:numId w:val="16"/>
        </w:numPr>
        <w:spacing w:line="300" w:lineRule="atLeast"/>
        <w:contextualSpacing w:val="0"/>
        <w:jc w:val="both"/>
        <w:rPr>
          <w:rFonts w:ascii="Calibri" w:eastAsiaTheme="minorHAnsi" w:hAnsi="Calibri" w:cs="Times New Roman"/>
          <w:sz w:val="22"/>
          <w:szCs w:val="22"/>
          <w:lang w:eastAsia="en-US"/>
        </w:rPr>
      </w:pPr>
      <w:r w:rsidRPr="002C20CE">
        <w:rPr>
          <w:rFonts w:ascii="Calibri" w:eastAsiaTheme="minorHAnsi" w:hAnsi="Calibri" w:cs="Times New Roman"/>
          <w:sz w:val="22"/>
          <w:szCs w:val="22"/>
          <w:lang w:eastAsia="en-US"/>
        </w:rPr>
        <w:t>un anticipo del 70% del finanziamento assentito, che verrà erogato a seguito di restituzi</w:t>
      </w:r>
      <w:r w:rsidR="00B12B31">
        <w:rPr>
          <w:rFonts w:ascii="Calibri" w:eastAsiaTheme="minorHAnsi" w:hAnsi="Calibri" w:cs="Times New Roman"/>
          <w:sz w:val="22"/>
          <w:szCs w:val="22"/>
          <w:lang w:eastAsia="en-US"/>
        </w:rPr>
        <w:t xml:space="preserve">one all’Ufficio competente del presente </w:t>
      </w:r>
      <w:r w:rsidRPr="002C20CE">
        <w:rPr>
          <w:rFonts w:ascii="Calibri" w:eastAsiaTheme="minorHAnsi" w:hAnsi="Calibri" w:cs="Times New Roman"/>
          <w:sz w:val="22"/>
          <w:szCs w:val="22"/>
          <w:lang w:eastAsia="en-US"/>
        </w:rPr>
        <w:t>Atto unilaterale d’impegno debitamente sottoscritto e corredato da apposita richiesta di anticipazione prodotta dal Sistema informativo SIRFO e dalla doc</w:t>
      </w:r>
      <w:r w:rsidR="00B12B31">
        <w:rPr>
          <w:rFonts w:ascii="Calibri" w:eastAsiaTheme="minorHAnsi" w:hAnsi="Calibri" w:cs="Times New Roman"/>
          <w:sz w:val="22"/>
          <w:szCs w:val="22"/>
          <w:lang w:eastAsia="en-US"/>
        </w:rPr>
        <w:t>umentazione specifica di cui all’</w:t>
      </w:r>
      <w:r w:rsidR="00FD738C">
        <w:rPr>
          <w:rFonts w:ascii="Calibri" w:eastAsiaTheme="minorHAnsi" w:hAnsi="Calibri" w:cs="Times New Roman"/>
          <w:sz w:val="22"/>
          <w:szCs w:val="22"/>
          <w:lang w:eastAsia="en-US"/>
        </w:rPr>
        <w:t>art 2, comma 1, dello stesso</w:t>
      </w:r>
      <w:r w:rsidRPr="002C20CE">
        <w:rPr>
          <w:rFonts w:ascii="Calibri" w:eastAsiaTheme="minorHAnsi" w:hAnsi="Calibri" w:cs="Times New Roman"/>
          <w:sz w:val="22"/>
          <w:szCs w:val="22"/>
          <w:lang w:eastAsia="en-US"/>
        </w:rPr>
        <w:t>;</w:t>
      </w:r>
    </w:p>
    <w:p w:rsidR="0052341B" w:rsidRPr="002C20CE" w:rsidRDefault="0052341B" w:rsidP="00027A9E">
      <w:pPr>
        <w:pStyle w:val="Paragrafoelenco"/>
        <w:numPr>
          <w:ilvl w:val="0"/>
          <w:numId w:val="16"/>
        </w:numPr>
        <w:autoSpaceDE w:val="0"/>
        <w:autoSpaceDN w:val="0"/>
        <w:adjustRightInd w:val="0"/>
        <w:spacing w:before="120"/>
        <w:jc w:val="both"/>
        <w:rPr>
          <w:rFonts w:ascii="Calibri" w:eastAsiaTheme="minorHAnsi" w:hAnsi="Calibri" w:cs="Times New Roman"/>
          <w:sz w:val="22"/>
          <w:szCs w:val="22"/>
          <w:lang w:eastAsia="en-US"/>
        </w:rPr>
      </w:pPr>
      <w:r w:rsidRPr="002C20CE">
        <w:rPr>
          <w:rFonts w:ascii="Calibri" w:eastAsiaTheme="minorHAnsi" w:hAnsi="Calibri" w:cs="Times New Roman"/>
          <w:sz w:val="22"/>
          <w:szCs w:val="22"/>
          <w:lang w:eastAsia="en-US"/>
        </w:rPr>
        <w:t xml:space="preserve">30% a titolo di saldo a fronte di specifica richiesta di rimborso a saldo da parte dell’Istituzione scolastica e previa verifica positiva sul rendiconto finale. </w:t>
      </w:r>
    </w:p>
    <w:p w:rsidR="0052341B" w:rsidRPr="002C20CE" w:rsidRDefault="00FD7F75" w:rsidP="0052341B">
      <w:pPr>
        <w:autoSpaceDE w:val="0"/>
        <w:autoSpaceDN w:val="0"/>
        <w:adjustRightInd w:val="0"/>
        <w:spacing w:before="120"/>
        <w:rPr>
          <w:rFonts w:ascii="Calibri" w:eastAsia="Times New Roman" w:hAnsi="Calibri"/>
          <w:sz w:val="22"/>
          <w:szCs w:val="22"/>
        </w:rPr>
      </w:pPr>
      <w:r>
        <w:rPr>
          <w:rFonts w:ascii="Calibri" w:hAnsi="Calibri"/>
          <w:sz w:val="22"/>
          <w:szCs w:val="22"/>
        </w:rPr>
        <w:t>Ferma restando la tempistica obbligatoria della trasmissione di dichiarazioni di spesa trimestrali a partire dalla data di sottoscrizione del presente Atto, a</w:t>
      </w:r>
      <w:r w:rsidR="0052341B" w:rsidRPr="002C20CE">
        <w:rPr>
          <w:rFonts w:ascii="Calibri" w:hAnsi="Calibri"/>
          <w:sz w:val="22"/>
          <w:szCs w:val="22"/>
        </w:rPr>
        <w:t>i fini dell’erogazione</w:t>
      </w:r>
      <w:r w:rsidR="0052341B" w:rsidRPr="002C20CE">
        <w:rPr>
          <w:rFonts w:ascii="Calibri" w:eastAsia="Times New Roman" w:hAnsi="Calibri"/>
          <w:sz w:val="22"/>
          <w:szCs w:val="22"/>
        </w:rPr>
        <w:t xml:space="preserve"> del saldo finale, l’istituzione scolastica è tenuta a presentare,</w:t>
      </w:r>
      <w:r w:rsidR="0052341B" w:rsidRPr="002C20CE">
        <w:rPr>
          <w:rFonts w:ascii="Calibri" w:eastAsia="Times New Roman" w:hAnsi="Calibri"/>
          <w:b/>
          <w:sz w:val="22"/>
          <w:szCs w:val="22"/>
        </w:rPr>
        <w:t xml:space="preserve"> entro e non oltre il 15 novembre 2019</w:t>
      </w:r>
      <w:r w:rsidR="0052341B" w:rsidRPr="002C20CE">
        <w:rPr>
          <w:rFonts w:ascii="Calibri" w:eastAsia="Times New Roman" w:hAnsi="Calibri"/>
          <w:sz w:val="22"/>
          <w:szCs w:val="22"/>
        </w:rPr>
        <w:t>:</w:t>
      </w:r>
    </w:p>
    <w:p w:rsidR="002749B6" w:rsidRPr="002749B6" w:rsidRDefault="002749B6" w:rsidP="00027A9E">
      <w:pPr>
        <w:pStyle w:val="Paragrafoelenco"/>
        <w:numPr>
          <w:ilvl w:val="0"/>
          <w:numId w:val="20"/>
        </w:numPr>
        <w:autoSpaceDE w:val="0"/>
        <w:autoSpaceDN w:val="0"/>
        <w:adjustRightInd w:val="0"/>
        <w:spacing w:before="120" w:after="120" w:line="240" w:lineRule="atLeast"/>
        <w:rPr>
          <w:rFonts w:ascii="Calibri" w:eastAsiaTheme="minorHAnsi" w:hAnsi="Calibri" w:cs="Times New Roman"/>
          <w:sz w:val="22"/>
          <w:szCs w:val="22"/>
          <w:lang w:eastAsia="en-US"/>
        </w:rPr>
      </w:pPr>
      <w:r w:rsidRPr="002749B6">
        <w:rPr>
          <w:rFonts w:ascii="Calibri" w:eastAsiaTheme="minorHAnsi" w:hAnsi="Calibri" w:cs="Times New Roman"/>
          <w:sz w:val="22"/>
          <w:szCs w:val="22"/>
          <w:u w:val="single"/>
          <w:lang w:eastAsia="en-US"/>
        </w:rPr>
        <w:t>tramite il sistema informativo SIRFO</w:t>
      </w:r>
      <w:r w:rsidRPr="002749B6">
        <w:rPr>
          <w:rFonts w:ascii="Calibri" w:eastAsiaTheme="minorHAnsi" w:hAnsi="Calibri" w:cs="Times New Roman"/>
          <w:sz w:val="22"/>
          <w:szCs w:val="22"/>
          <w:lang w:eastAsia="en-US"/>
        </w:rPr>
        <w:t>:</w:t>
      </w:r>
    </w:p>
    <w:p w:rsidR="002749B6" w:rsidRPr="002749B6" w:rsidRDefault="002749B6" w:rsidP="002749B6">
      <w:pPr>
        <w:pStyle w:val="Paragrafoelenco"/>
        <w:autoSpaceDE w:val="0"/>
        <w:autoSpaceDN w:val="0"/>
        <w:adjustRightInd w:val="0"/>
        <w:spacing w:before="120" w:after="120" w:line="240" w:lineRule="atLeast"/>
        <w:rPr>
          <w:rFonts w:ascii="Calibri" w:eastAsiaTheme="minorHAnsi" w:hAnsi="Calibri" w:cs="Times New Roman"/>
          <w:sz w:val="22"/>
          <w:szCs w:val="22"/>
          <w:lang w:eastAsia="en-US"/>
        </w:rPr>
      </w:pPr>
    </w:p>
    <w:p w:rsidR="00FD7F75" w:rsidRPr="00FD7F75" w:rsidRDefault="00FD7F75" w:rsidP="00FD7F75">
      <w:pPr>
        <w:pStyle w:val="Paragrafoelenco"/>
        <w:numPr>
          <w:ilvl w:val="0"/>
          <w:numId w:val="19"/>
        </w:numPr>
        <w:tabs>
          <w:tab w:val="left" w:pos="284"/>
        </w:tabs>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FD7F75">
        <w:rPr>
          <w:rFonts w:ascii="Calibri" w:eastAsiaTheme="minorHAnsi" w:hAnsi="Calibri" w:cs="Times New Roman"/>
          <w:sz w:val="22"/>
          <w:szCs w:val="22"/>
          <w:lang w:eastAsia="en-US"/>
        </w:rPr>
        <w:t>l’ultima dichiarazione di spesa corredata degli opportuni giustificativi di spesa e di pagamento sulla base della normativa vigente;</w:t>
      </w:r>
    </w:p>
    <w:p w:rsidR="002749B6" w:rsidRPr="00FD7F75" w:rsidRDefault="002749B6" w:rsidP="00492519">
      <w:pPr>
        <w:pStyle w:val="Paragrafoelenco"/>
        <w:numPr>
          <w:ilvl w:val="0"/>
          <w:numId w:val="19"/>
        </w:numPr>
        <w:tabs>
          <w:tab w:val="left" w:pos="284"/>
        </w:tabs>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FD7F75">
        <w:rPr>
          <w:rFonts w:ascii="Calibri" w:eastAsiaTheme="minorHAnsi" w:hAnsi="Calibri" w:cs="Times New Roman"/>
          <w:sz w:val="22"/>
          <w:szCs w:val="22"/>
          <w:lang w:eastAsia="en-US"/>
        </w:rPr>
        <w:t>i registri di presenze degli allievi impegnati, regolarmente compilati e sottoscritte dai docenti accompagnatori;</w:t>
      </w:r>
    </w:p>
    <w:p w:rsidR="002749B6" w:rsidRPr="002749B6" w:rsidRDefault="002749B6" w:rsidP="00027A9E">
      <w:pPr>
        <w:pStyle w:val="Paragrafoelenco"/>
        <w:numPr>
          <w:ilvl w:val="0"/>
          <w:numId w:val="19"/>
        </w:numPr>
        <w:tabs>
          <w:tab w:val="left" w:pos="284"/>
        </w:tabs>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2749B6">
        <w:rPr>
          <w:rFonts w:ascii="Calibri" w:eastAsiaTheme="minorHAnsi" w:hAnsi="Calibri" w:cs="Times New Roman"/>
          <w:sz w:val="22"/>
          <w:szCs w:val="22"/>
          <w:lang w:eastAsia="en-US"/>
        </w:rPr>
        <w:t>una dettagliata relazione, sottoscritta dal dirigente scolastico, sull’attività svolta e sui risultati conseguiti;</w:t>
      </w:r>
    </w:p>
    <w:p w:rsidR="002F0C83" w:rsidRDefault="002749B6" w:rsidP="00027A9E">
      <w:pPr>
        <w:pStyle w:val="Paragrafoelenco"/>
        <w:numPr>
          <w:ilvl w:val="0"/>
          <w:numId w:val="19"/>
        </w:numPr>
        <w:tabs>
          <w:tab w:val="left" w:pos="284"/>
        </w:tabs>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2749B6">
        <w:rPr>
          <w:rFonts w:ascii="Calibri" w:eastAsiaTheme="minorHAnsi" w:hAnsi="Calibri" w:cs="Times New Roman"/>
          <w:sz w:val="22"/>
          <w:szCs w:val="22"/>
          <w:lang w:eastAsia="en-US"/>
        </w:rPr>
        <w:lastRenderedPageBreak/>
        <w:t>i prospetti del trattamento economico del personale, docente e amministrativi, impegnato nel</w:t>
      </w:r>
      <w:r w:rsidR="00C51A59">
        <w:rPr>
          <w:rFonts w:ascii="Calibri" w:eastAsiaTheme="minorHAnsi" w:hAnsi="Calibri" w:cs="Times New Roman"/>
          <w:sz w:val="22"/>
          <w:szCs w:val="22"/>
          <w:lang w:eastAsia="en-US"/>
        </w:rPr>
        <w:t xml:space="preserve"> </w:t>
      </w:r>
      <w:r w:rsidRPr="002749B6">
        <w:rPr>
          <w:rFonts w:ascii="Calibri" w:eastAsiaTheme="minorHAnsi" w:hAnsi="Calibri" w:cs="Times New Roman"/>
          <w:sz w:val="22"/>
          <w:szCs w:val="22"/>
          <w:lang w:eastAsia="en-US"/>
        </w:rPr>
        <w:t>progetto</w:t>
      </w:r>
      <w:r w:rsidR="002F0C83">
        <w:rPr>
          <w:rFonts w:ascii="Calibri" w:eastAsiaTheme="minorHAnsi" w:hAnsi="Calibri" w:cs="Times New Roman"/>
          <w:sz w:val="22"/>
          <w:szCs w:val="22"/>
          <w:lang w:eastAsia="en-US"/>
        </w:rPr>
        <w:t>;</w:t>
      </w:r>
    </w:p>
    <w:p w:rsidR="002F0C83" w:rsidRPr="00FD7F75" w:rsidRDefault="002F0C83" w:rsidP="002F0C83">
      <w:pPr>
        <w:pStyle w:val="Paragrafoelenco"/>
        <w:numPr>
          <w:ilvl w:val="0"/>
          <w:numId w:val="19"/>
        </w:numPr>
        <w:tabs>
          <w:tab w:val="left" w:pos="284"/>
        </w:tabs>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FD7F75">
        <w:rPr>
          <w:rFonts w:ascii="Calibri" w:eastAsiaTheme="minorHAnsi" w:hAnsi="Calibri" w:cs="Times New Roman"/>
          <w:sz w:val="22"/>
          <w:szCs w:val="22"/>
          <w:lang w:eastAsia="en-US"/>
        </w:rPr>
        <w:t>la documentazione relativa al soggetto ospitante e al personale impegnato nell’attività progettuale, che sarà stata fornita dall’Agenzia specializzata;</w:t>
      </w:r>
    </w:p>
    <w:p w:rsidR="002749B6" w:rsidRPr="00FD7F75" w:rsidRDefault="002F0C83" w:rsidP="00FD7F75">
      <w:pPr>
        <w:pStyle w:val="Paragrafoelenco"/>
        <w:numPr>
          <w:ilvl w:val="0"/>
          <w:numId w:val="19"/>
        </w:numPr>
        <w:tabs>
          <w:tab w:val="left" w:pos="284"/>
        </w:tabs>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FD7F75">
        <w:rPr>
          <w:rFonts w:ascii="Calibri" w:eastAsiaTheme="minorHAnsi" w:hAnsi="Calibri" w:cs="Times New Roman"/>
          <w:sz w:val="22"/>
          <w:szCs w:val="22"/>
          <w:lang w:eastAsia="en-US"/>
        </w:rPr>
        <w:t xml:space="preserve">copia delle certificazioni, ove previste dal progetto.   </w:t>
      </w:r>
    </w:p>
    <w:p w:rsidR="002749B6" w:rsidRPr="002749B6" w:rsidRDefault="002749B6" w:rsidP="002749B6">
      <w:pPr>
        <w:pStyle w:val="Paragrafoelenco"/>
        <w:tabs>
          <w:tab w:val="left" w:pos="284"/>
        </w:tabs>
        <w:autoSpaceDE w:val="0"/>
        <w:autoSpaceDN w:val="0"/>
        <w:adjustRightInd w:val="0"/>
        <w:spacing w:before="120" w:after="120" w:line="240" w:lineRule="atLeast"/>
        <w:ind w:left="1080"/>
        <w:jc w:val="both"/>
        <w:rPr>
          <w:rFonts w:ascii="Calibri" w:eastAsiaTheme="minorHAnsi" w:hAnsi="Calibri" w:cs="Times New Roman"/>
          <w:sz w:val="22"/>
          <w:szCs w:val="22"/>
          <w:lang w:eastAsia="en-US"/>
        </w:rPr>
      </w:pPr>
    </w:p>
    <w:p w:rsidR="002749B6" w:rsidRPr="002749B6" w:rsidRDefault="002749B6" w:rsidP="00027A9E">
      <w:pPr>
        <w:pStyle w:val="Paragrafoelenco"/>
        <w:numPr>
          <w:ilvl w:val="0"/>
          <w:numId w:val="17"/>
        </w:numPr>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2749B6">
        <w:rPr>
          <w:rFonts w:ascii="Calibri" w:eastAsiaTheme="minorHAnsi" w:hAnsi="Calibri" w:cs="Times New Roman"/>
          <w:sz w:val="22"/>
          <w:szCs w:val="22"/>
          <w:u w:val="single"/>
          <w:lang w:eastAsia="en-US"/>
        </w:rPr>
        <w:t>a mezzo PEC o depositata al protocollo</w:t>
      </w:r>
      <w:r>
        <w:rPr>
          <w:rFonts w:ascii="Calibri" w:eastAsiaTheme="minorHAnsi" w:hAnsi="Calibri" w:cs="Times New Roman"/>
          <w:sz w:val="22"/>
          <w:szCs w:val="22"/>
          <w:lang w:eastAsia="en-US"/>
        </w:rPr>
        <w:t>:</w:t>
      </w:r>
    </w:p>
    <w:p w:rsidR="002749B6" w:rsidRPr="002749B6" w:rsidRDefault="002749B6" w:rsidP="002749B6">
      <w:pPr>
        <w:pStyle w:val="Paragrafoelenco"/>
        <w:autoSpaceDE w:val="0"/>
        <w:autoSpaceDN w:val="0"/>
        <w:adjustRightInd w:val="0"/>
        <w:spacing w:before="120" w:after="120" w:line="240" w:lineRule="atLeast"/>
        <w:jc w:val="both"/>
        <w:rPr>
          <w:rFonts w:ascii="Calibri" w:eastAsiaTheme="minorHAnsi" w:hAnsi="Calibri" w:cs="Times New Roman"/>
          <w:sz w:val="22"/>
          <w:szCs w:val="22"/>
          <w:lang w:eastAsia="en-US"/>
        </w:rPr>
      </w:pPr>
    </w:p>
    <w:p w:rsidR="002749B6" w:rsidRPr="002749B6" w:rsidRDefault="002749B6" w:rsidP="00027A9E">
      <w:pPr>
        <w:pStyle w:val="Paragrafoelenco"/>
        <w:numPr>
          <w:ilvl w:val="0"/>
          <w:numId w:val="19"/>
        </w:numPr>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2749B6">
        <w:rPr>
          <w:rFonts w:ascii="Calibri" w:eastAsiaTheme="minorHAnsi" w:hAnsi="Calibri" w:cs="Times New Roman"/>
          <w:sz w:val="22"/>
          <w:szCs w:val="22"/>
          <w:lang w:eastAsia="en-US"/>
        </w:rPr>
        <w:t>dichiarazione, del dirigente scolastico, dell’avvenuta realizzazione del percorso di formazione conformemente alla proposta progettuale approvata.</w:t>
      </w:r>
    </w:p>
    <w:p w:rsidR="00C95B7C" w:rsidRPr="002749B6" w:rsidRDefault="00C95B7C" w:rsidP="0012218A">
      <w:pPr>
        <w:pStyle w:val="Paragrafoelenco"/>
        <w:autoSpaceDE w:val="0"/>
        <w:autoSpaceDN w:val="0"/>
        <w:adjustRightInd w:val="0"/>
        <w:spacing w:before="120" w:after="120" w:line="240" w:lineRule="atLeast"/>
        <w:jc w:val="both"/>
        <w:rPr>
          <w:rFonts w:ascii="Calibri" w:eastAsiaTheme="minorHAnsi" w:hAnsi="Calibri" w:cs="Times New Roman"/>
          <w:sz w:val="22"/>
          <w:szCs w:val="22"/>
          <w:lang w:eastAsia="en-US"/>
        </w:rPr>
      </w:pPr>
    </w:p>
    <w:p w:rsidR="00B07B9E" w:rsidRPr="002749B6" w:rsidRDefault="00B07B9E" w:rsidP="00027A9E">
      <w:pPr>
        <w:pStyle w:val="Paragrafoelenco"/>
        <w:numPr>
          <w:ilvl w:val="0"/>
          <w:numId w:val="18"/>
        </w:numPr>
        <w:autoSpaceDE w:val="0"/>
        <w:autoSpaceDN w:val="0"/>
        <w:adjustRightInd w:val="0"/>
        <w:spacing w:before="120" w:after="120" w:line="240" w:lineRule="atLeast"/>
        <w:jc w:val="both"/>
        <w:rPr>
          <w:rFonts w:ascii="Calibri" w:eastAsiaTheme="minorHAnsi" w:hAnsi="Calibri" w:cs="Times New Roman"/>
          <w:sz w:val="22"/>
          <w:szCs w:val="22"/>
          <w:lang w:eastAsia="en-US"/>
        </w:rPr>
      </w:pPr>
      <w:r w:rsidRPr="002749B6">
        <w:rPr>
          <w:rFonts w:ascii="Calibri" w:eastAsiaTheme="minorHAnsi" w:hAnsi="Calibri" w:cs="Times New Roman"/>
          <w:sz w:val="22"/>
          <w:szCs w:val="22"/>
          <w:lang w:eastAsia="en-US"/>
        </w:rPr>
        <w:t xml:space="preserve">Le richieste di anticipazione, le dichiarazioni di spesa e le domande di rimborso sono prodotte dal Sistema informativo SIRFO. Prima di procedere alle erogazioni l’UCO effettuerà le verifiche amministrative e a quelle gestionali previste dal SIGECO del PO FSE 2014-2020 nell’ambito delle operazioni affidate in regime </w:t>
      </w:r>
      <w:proofErr w:type="spellStart"/>
      <w:r w:rsidRPr="002749B6">
        <w:rPr>
          <w:rFonts w:ascii="Calibri" w:eastAsiaTheme="minorHAnsi" w:hAnsi="Calibri" w:cs="Times New Roman"/>
          <w:sz w:val="22"/>
          <w:szCs w:val="22"/>
          <w:lang w:eastAsia="en-US"/>
        </w:rPr>
        <w:t>concessorio</w:t>
      </w:r>
      <w:proofErr w:type="spellEnd"/>
      <w:r w:rsidRPr="002749B6">
        <w:rPr>
          <w:rFonts w:ascii="Calibri" w:eastAsiaTheme="minorHAnsi" w:hAnsi="Calibri" w:cs="Times New Roman"/>
          <w:sz w:val="22"/>
          <w:szCs w:val="22"/>
          <w:lang w:eastAsia="en-US"/>
        </w:rPr>
        <w:t>.</w:t>
      </w:r>
    </w:p>
    <w:p w:rsidR="00D95520" w:rsidRPr="002C20CE" w:rsidRDefault="00D95520" w:rsidP="00D95520">
      <w:pPr>
        <w:rPr>
          <w:rFonts w:ascii="Calibri" w:hAnsi="Calibri"/>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8 - Variazioni e modifiche del progetto</w:t>
      </w:r>
    </w:p>
    <w:p w:rsidR="00E66A25" w:rsidRPr="002C20CE" w:rsidRDefault="00E66A25"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Qualora nel corso dell’attuazione del progetto, sia necessario apportare variazioni allo stesso o a parti dello stesso, il Beneficiario dovrà presentare idonea richiesta all’UCO, che effettuerà la valutazione di ammissibilità delle richieste di variazione; in particolare, l’UCO si accerterà che le modifiche richieste non vadano ad inficiare elementi progettuali che siano stati decisivi ai fini della valutazione del progetto stesso.</w:t>
      </w:r>
    </w:p>
    <w:p w:rsidR="00E66A25" w:rsidRPr="002C20CE" w:rsidRDefault="00E66A25"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Qualora necessario, le variazioni verranno recepite con atto del Dirigente dell’UCO, oppure, delle stesse, se ne prenderà atto nella determinazione dirigenziale di approvazione del rendiconto finale del progetto.</w:t>
      </w:r>
    </w:p>
    <w:p w:rsidR="00E66A25" w:rsidRPr="002C20CE" w:rsidRDefault="00E66A25"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 xml:space="preserve">Il Beneficiario è tenuto a comunicare all’UCO in via preventiva (ossia fino al momento previsto da calendario per l’inizio dell’attività specifica): </w:t>
      </w:r>
    </w:p>
    <w:p w:rsidR="00E66A25" w:rsidRPr="002C20CE" w:rsidRDefault="00E66A25" w:rsidP="00027A9E">
      <w:pPr>
        <w:pStyle w:val="Paragrafoelenco"/>
        <w:numPr>
          <w:ilvl w:val="0"/>
          <w:numId w:val="7"/>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 xml:space="preserve">le variazioni al calendario delle attività, comprese le eventuali variazioni di sede, data e orario dell’attività; </w:t>
      </w:r>
    </w:p>
    <w:p w:rsidR="00E66A25" w:rsidRPr="002C20CE" w:rsidRDefault="00E66A25" w:rsidP="00027A9E">
      <w:pPr>
        <w:pStyle w:val="Paragrafoelenco"/>
        <w:numPr>
          <w:ilvl w:val="0"/>
          <w:numId w:val="7"/>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 xml:space="preserve">la sospensione o </w:t>
      </w:r>
      <w:r w:rsidR="006A2752">
        <w:rPr>
          <w:rFonts w:ascii="Calibri" w:hAnsi="Calibri" w:cs="Times New Roman"/>
          <w:sz w:val="22"/>
          <w:szCs w:val="22"/>
        </w:rPr>
        <w:t xml:space="preserve">l’annullamento </w:t>
      </w:r>
      <w:r w:rsidRPr="002C20CE">
        <w:rPr>
          <w:rFonts w:ascii="Calibri" w:hAnsi="Calibri" w:cs="Times New Roman"/>
          <w:sz w:val="22"/>
          <w:szCs w:val="22"/>
        </w:rPr>
        <w:t xml:space="preserve">di un’attività prevista dal calendario; </w:t>
      </w:r>
    </w:p>
    <w:p w:rsidR="00E66A25" w:rsidRPr="002C20CE" w:rsidRDefault="00E66A25" w:rsidP="00027A9E">
      <w:pPr>
        <w:pStyle w:val="Paragrafoelenco"/>
        <w:numPr>
          <w:ilvl w:val="0"/>
          <w:numId w:val="7"/>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 xml:space="preserve">l’inserimento di partecipanti agli interventi, con indicazione della data di inizio fruizione del servizio da parte del partecipante (es. data di inizio frequenza per gli allievi); </w:t>
      </w:r>
    </w:p>
    <w:p w:rsidR="00E66A25" w:rsidRPr="002C20CE" w:rsidRDefault="00E66A25"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Nel caso in cui le variazioni riguardino la sostituzione di docenti</w:t>
      </w:r>
      <w:r w:rsidR="00614569">
        <w:rPr>
          <w:rFonts w:ascii="Calibri" w:hAnsi="Calibri" w:cs="Times New Roman"/>
          <w:sz w:val="22"/>
          <w:szCs w:val="22"/>
        </w:rPr>
        <w:t>/accompagnatori</w:t>
      </w:r>
      <w:r w:rsidRPr="002C20CE">
        <w:rPr>
          <w:rFonts w:ascii="Calibri" w:hAnsi="Calibri" w:cs="Times New Roman"/>
          <w:sz w:val="22"/>
          <w:szCs w:val="22"/>
        </w:rPr>
        <w:t xml:space="preserve"> la comunicazione preventiva deve essere formulata almeno 5 giorni lavorativi prima dell’evento, onde consentire all’UCO effettuare le opportune valutazioni per rilasciare il relativo nulla osta, ovvero comunicare il diniego alla variazione indicando la motivazione dello stesso;</w:t>
      </w:r>
    </w:p>
    <w:p w:rsidR="00E66A25" w:rsidRPr="002C20CE" w:rsidRDefault="00E66A25"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Se nel corso della gestione delle attività dovesse rendersi necessario per il Beneficiario apportare variazioni al preventivo di spesa, le variazioni di budget saranno gestite come segue:</w:t>
      </w:r>
    </w:p>
    <w:p w:rsidR="00E66A25" w:rsidRPr="002C20CE" w:rsidRDefault="00E66A25" w:rsidP="00027A9E">
      <w:pPr>
        <w:pStyle w:val="Paragrafoelenco"/>
        <w:numPr>
          <w:ilvl w:val="0"/>
          <w:numId w:val="7"/>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attraverso comunicazione all’UCO, ferma restando le verifiche di capienza sulle richieste di rimborso o sui rendiconti con riferimento ai trasferimenti di budget all’interno della stessa categoria;</w:t>
      </w:r>
    </w:p>
    <w:p w:rsidR="00E66A25" w:rsidRPr="002C20CE" w:rsidRDefault="00E66A25" w:rsidP="00027A9E">
      <w:pPr>
        <w:pStyle w:val="Paragrafoelenco"/>
        <w:numPr>
          <w:ilvl w:val="0"/>
          <w:numId w:val="7"/>
        </w:numPr>
        <w:spacing w:before="120" w:after="120" w:line="240" w:lineRule="atLeast"/>
        <w:jc w:val="both"/>
        <w:rPr>
          <w:rFonts w:ascii="Calibri" w:hAnsi="Calibri" w:cs="Times New Roman"/>
          <w:sz w:val="22"/>
          <w:szCs w:val="22"/>
        </w:rPr>
      </w:pPr>
      <w:r w:rsidRPr="002C20CE">
        <w:rPr>
          <w:rFonts w:ascii="Calibri" w:hAnsi="Calibri" w:cs="Times New Roman"/>
          <w:sz w:val="22"/>
          <w:szCs w:val="22"/>
        </w:rPr>
        <w:t xml:space="preserve">attraverso autorizzazione preventiva dell’UCO i trasferimenti di budget da una categoria di spesa ad un'altra, indipendentemente dall’importo. </w:t>
      </w:r>
    </w:p>
    <w:p w:rsidR="0089419E" w:rsidRPr="002C20CE" w:rsidRDefault="0089419E" w:rsidP="0089419E">
      <w:pPr>
        <w:pStyle w:val="Paragrafoelenco"/>
        <w:spacing w:before="120" w:after="120" w:line="240" w:lineRule="atLeast"/>
        <w:jc w:val="both"/>
        <w:rPr>
          <w:rFonts w:ascii="Calibri" w:hAnsi="Calibri"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lastRenderedPageBreak/>
        <w:t>ART. 9 - Clausola di esonero di responsabilità</w:t>
      </w:r>
    </w:p>
    <w:p w:rsidR="00963A6F" w:rsidRPr="002C20CE" w:rsidRDefault="00B07B9E"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Il Beneficiario è l’unico soggetto responsabile per tutto quanto concerne la realizzazione delle attività oggetto del presente Atto unilaterale, ed è altresì unico responsabile in sede civile e in sede penale in caso di infortuni al personale addetto o a terzi.</w:t>
      </w:r>
    </w:p>
    <w:p w:rsidR="003E73C9" w:rsidRPr="002C20CE" w:rsidRDefault="00B07B9E"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Il Beneficiario solleva l’Amministrazione regionale da qualsiasi responsabilità civile derivante dall’esecuzione de nei confronti dei terzi e per eventuali conseguenti richieste di danni nei confronti dell’Amministrazione.</w:t>
      </w:r>
    </w:p>
    <w:p w:rsidR="003E73C9" w:rsidRPr="002C20CE" w:rsidRDefault="00B07B9E"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La responsabilità, relativa ai rapporti lavorativi del personale impegnato e ai contratti a qualunque titolo stipulati tra il Beneficiario e terzi, fa capo in modo esclusivo al Beneficiario, che esonera espressamente la Regione da ogni controversia, domanda, chiamata in causa, ragione e pretesa dovesse insorgere.</w:t>
      </w:r>
    </w:p>
    <w:p w:rsidR="00B07B9E" w:rsidRPr="002C20CE" w:rsidRDefault="00B07B9E" w:rsidP="00027A9E">
      <w:pPr>
        <w:pStyle w:val="Paragrafoelenco"/>
        <w:numPr>
          <w:ilvl w:val="0"/>
          <w:numId w:val="2"/>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Il Beneficiario è, in ogni altro caso e comunque, tenut</w:t>
      </w:r>
      <w:r w:rsidR="00BD50F2" w:rsidRPr="002C20CE">
        <w:rPr>
          <w:rFonts w:ascii="Calibri" w:hAnsi="Calibri" w:cs="Times New Roman"/>
          <w:sz w:val="22"/>
          <w:szCs w:val="22"/>
        </w:rPr>
        <w:t>o</w:t>
      </w:r>
      <w:r w:rsidRPr="002C20CE">
        <w:rPr>
          <w:rFonts w:ascii="Calibri" w:hAnsi="Calibri" w:cs="Times New Roman"/>
          <w:sz w:val="22"/>
          <w:szCs w:val="22"/>
        </w:rPr>
        <w:t xml:space="preserve"> a risarcire l’Amministrazione dai danni causati da ogni inadempimento alle obbligazioni derivanti dalla presente convenzione.</w:t>
      </w:r>
    </w:p>
    <w:p w:rsidR="00D95520" w:rsidRPr="002C20CE" w:rsidRDefault="00D95520" w:rsidP="00D95520">
      <w:pPr>
        <w:rPr>
          <w:rFonts w:ascii="Calibri" w:hAnsi="Calibri"/>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10 – Risoluzione, decadenza, penali</w:t>
      </w:r>
    </w:p>
    <w:p w:rsidR="0053201A" w:rsidRPr="002C20CE" w:rsidRDefault="00B07B9E" w:rsidP="00027A9E">
      <w:pPr>
        <w:pStyle w:val="Paragrafoelenco"/>
        <w:numPr>
          <w:ilvl w:val="0"/>
          <w:numId w:val="3"/>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Qualora vengano accertati aspetti di difformità nello sviluppo dell’intervento, ivi compreso l’inadempimento degli obblighi di cui all’articolo 4 del presente Atto, l’Amministrazione prescrive al Beneficiario di ripristinare il corretto sviluppo del progetto e/o a sanare le difformità, fissandone i termini.</w:t>
      </w:r>
    </w:p>
    <w:p w:rsidR="00B07B9E" w:rsidRPr="002C20CE" w:rsidRDefault="00B07B9E" w:rsidP="00027A9E">
      <w:pPr>
        <w:pStyle w:val="Paragrafoelenco"/>
        <w:numPr>
          <w:ilvl w:val="0"/>
          <w:numId w:val="3"/>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In caso di ritardo o mancato rispetto delle prescrizioni, l’Amministrazione provvede alla revoca dell’affidamento e al conseguente recupero delle somme già erogate.</w:t>
      </w:r>
    </w:p>
    <w:p w:rsidR="00B07B9E" w:rsidRPr="002C20CE" w:rsidRDefault="00B07B9E" w:rsidP="00027A9E">
      <w:pPr>
        <w:pStyle w:val="Paragrafoelenco"/>
        <w:numPr>
          <w:ilvl w:val="0"/>
          <w:numId w:val="3"/>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Laddove, in esito a verifiche previste dal Sistema di Gestione e Controllo del PO FSE, successive alle erogazioni dell’Amministrazione, anche se effettuate dopo la chiusura del rendiconto, dovessero emergere irregolarità determinanti la restituzione, se pur parziale, delle somme percepite, il Beneficiario si impegna ad effettuare la restituzione delle somme entro e non oltre 10 giorni dalla notifica del provvedimento di recupero, mediante versamento sul conto e con la causale che verrà lì indicata.</w:t>
      </w:r>
    </w:p>
    <w:p w:rsidR="004E26DE" w:rsidRPr="002C20CE" w:rsidRDefault="004E26DE" w:rsidP="004E26DE">
      <w:pPr>
        <w:pStyle w:val="Titolo1"/>
        <w:spacing w:before="120" w:after="120" w:line="240" w:lineRule="atLeast"/>
        <w:rPr>
          <w:rFonts w:ascii="Calibri" w:hAnsi="Calibri"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11 - Rinvio</w:t>
      </w:r>
    </w:p>
    <w:p w:rsidR="00B07B9E" w:rsidRPr="002C20CE" w:rsidRDefault="00B07B9E" w:rsidP="00E87485">
      <w:pPr>
        <w:pStyle w:val="Paragrafoelenco"/>
        <w:spacing w:before="120" w:after="120" w:line="240" w:lineRule="atLeast"/>
        <w:ind w:left="284"/>
        <w:contextualSpacing w:val="0"/>
        <w:jc w:val="both"/>
        <w:rPr>
          <w:rFonts w:ascii="Calibri" w:hAnsi="Calibri" w:cs="Times New Roman"/>
          <w:sz w:val="22"/>
          <w:szCs w:val="22"/>
        </w:rPr>
      </w:pPr>
      <w:r w:rsidRPr="002C20CE">
        <w:rPr>
          <w:rFonts w:ascii="Calibri" w:hAnsi="Calibri" w:cs="Times New Roman"/>
          <w:sz w:val="22"/>
          <w:szCs w:val="22"/>
        </w:rPr>
        <w:t>Si rinvia, per quanto non espressamente pre</w:t>
      </w:r>
      <w:r w:rsidR="00EC2D0C" w:rsidRPr="002C20CE">
        <w:rPr>
          <w:rFonts w:ascii="Calibri" w:hAnsi="Calibri" w:cs="Times New Roman"/>
          <w:sz w:val="22"/>
          <w:szCs w:val="22"/>
        </w:rPr>
        <w:t>visto nel presente atto</w:t>
      </w:r>
      <w:r w:rsidRPr="002C20CE">
        <w:rPr>
          <w:rFonts w:ascii="Calibri" w:hAnsi="Calibri" w:cs="Times New Roman"/>
          <w:sz w:val="22"/>
          <w:szCs w:val="22"/>
        </w:rPr>
        <w:t>, alla normativa regionale, nazionale e comunitaria vigente in materia.</w:t>
      </w:r>
    </w:p>
    <w:p w:rsidR="004E26DE" w:rsidRPr="002C20CE" w:rsidRDefault="004E26DE" w:rsidP="004E26DE">
      <w:pPr>
        <w:pStyle w:val="Titolo1"/>
        <w:spacing w:before="120" w:after="120" w:line="240" w:lineRule="atLeast"/>
        <w:rPr>
          <w:rFonts w:ascii="Calibri" w:hAnsi="Calibri" w:cs="Times New Roman"/>
          <w:color w:val="auto"/>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 xml:space="preserve">ART. 12 - Validità ed efficacia dell’atto unilaterale di impegno </w:t>
      </w:r>
    </w:p>
    <w:p w:rsidR="00B07B9E" w:rsidRPr="002C20CE" w:rsidRDefault="00B07B9E" w:rsidP="004E26DE">
      <w:pPr>
        <w:spacing w:before="120" w:after="120" w:line="240" w:lineRule="atLeast"/>
        <w:jc w:val="both"/>
        <w:rPr>
          <w:rFonts w:ascii="Calibri" w:hAnsi="Calibri" w:cs="Times New Roman"/>
          <w:sz w:val="22"/>
          <w:szCs w:val="22"/>
        </w:rPr>
      </w:pPr>
      <w:r w:rsidRPr="002C20CE">
        <w:rPr>
          <w:rFonts w:ascii="Calibri" w:hAnsi="Calibri" w:cs="Times New Roman"/>
          <w:sz w:val="22"/>
          <w:szCs w:val="22"/>
        </w:rPr>
        <w:t>Il presente atto ha validità e produce i suoi effetti fino alla notifica del provvedimento amministrativo di approvazione del rendiconto finale.</w:t>
      </w:r>
    </w:p>
    <w:p w:rsidR="004E26DE" w:rsidRPr="002C20CE" w:rsidRDefault="004E26DE" w:rsidP="004E26DE">
      <w:pPr>
        <w:pStyle w:val="Titolo1"/>
        <w:spacing w:before="120" w:after="120" w:line="240" w:lineRule="atLeast"/>
        <w:rPr>
          <w:rFonts w:ascii="Calibri" w:hAnsi="Calibri"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13 - Esenzione da imposte e tasse</w:t>
      </w:r>
    </w:p>
    <w:p w:rsidR="00B07B9E" w:rsidRPr="002C20CE" w:rsidRDefault="00B07B9E" w:rsidP="004E26DE">
      <w:pPr>
        <w:spacing w:before="120" w:after="120" w:line="240" w:lineRule="atLeast"/>
        <w:jc w:val="both"/>
        <w:rPr>
          <w:rFonts w:ascii="Calibri" w:hAnsi="Calibri" w:cs="Times New Roman"/>
          <w:sz w:val="22"/>
          <w:szCs w:val="22"/>
        </w:rPr>
      </w:pPr>
      <w:r w:rsidRPr="002C20CE">
        <w:rPr>
          <w:rFonts w:ascii="Calibri" w:hAnsi="Calibri" w:cs="Times New Roman"/>
          <w:sz w:val="22"/>
          <w:szCs w:val="22"/>
        </w:rPr>
        <w:t>Il presente Atto è esente da qualsiasi imposta o tassa ai sensi dell’art.5 della legge n.845/78.</w:t>
      </w:r>
    </w:p>
    <w:p w:rsidR="004E26DE" w:rsidRPr="002C20CE" w:rsidRDefault="004E26DE" w:rsidP="004E26DE">
      <w:pPr>
        <w:pStyle w:val="Titolo1"/>
        <w:spacing w:before="120" w:after="120" w:line="240" w:lineRule="atLeast"/>
        <w:rPr>
          <w:rFonts w:ascii="Calibri" w:hAnsi="Calibri" w:cs="Times New Roman"/>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14 - Tutela della riservatezza</w:t>
      </w:r>
    </w:p>
    <w:p w:rsidR="00E87485" w:rsidRPr="002C20CE" w:rsidRDefault="00B07B9E" w:rsidP="00027A9E">
      <w:pPr>
        <w:pStyle w:val="Paragrafoelenco"/>
        <w:numPr>
          <w:ilvl w:val="0"/>
          <w:numId w:val="4"/>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 xml:space="preserve">I dati e la documentazione raccolta saranno trattati, anche con strumenti informatici, esclusivamente nell’ambito del presente procedimento, ai sensi del D. </w:t>
      </w:r>
      <w:proofErr w:type="spellStart"/>
      <w:r w:rsidRPr="002C20CE">
        <w:rPr>
          <w:rFonts w:ascii="Calibri" w:hAnsi="Calibri" w:cs="Times New Roman"/>
          <w:sz w:val="22"/>
          <w:szCs w:val="22"/>
        </w:rPr>
        <w:t>Lgs</w:t>
      </w:r>
      <w:proofErr w:type="spellEnd"/>
      <w:r w:rsidRPr="002C20CE">
        <w:rPr>
          <w:rFonts w:ascii="Calibri" w:hAnsi="Calibri" w:cs="Times New Roman"/>
          <w:sz w:val="22"/>
          <w:szCs w:val="22"/>
        </w:rPr>
        <w:t xml:space="preserve"> 30 giugno 2003, n. 196 (“Codice in materia di protezione dei dati personali”) e nel rispetto di quanto disposto dall'art. 122, paragrafo 3, del Reg. CE n. </w:t>
      </w:r>
      <w:r w:rsidRPr="002C20CE">
        <w:rPr>
          <w:rFonts w:ascii="Calibri" w:hAnsi="Calibri" w:cs="Times New Roman"/>
          <w:sz w:val="22"/>
          <w:szCs w:val="22"/>
        </w:rPr>
        <w:lastRenderedPageBreak/>
        <w:t>1303/2013 e dagli artt. 8-9-10 del Regolamento CE di Esecuzione n. 1011/2014, per quanto attiene unicamente lo scambio elettronico dei dati.</w:t>
      </w:r>
      <w:r w:rsidR="00E87485" w:rsidRPr="002C20CE">
        <w:rPr>
          <w:rFonts w:ascii="Calibri" w:hAnsi="Calibri" w:cs="Times New Roman"/>
          <w:sz w:val="22"/>
          <w:szCs w:val="22"/>
        </w:rPr>
        <w:t xml:space="preserve"> </w:t>
      </w:r>
    </w:p>
    <w:p w:rsidR="00BD50F2" w:rsidRPr="002C20CE" w:rsidRDefault="00B07B9E" w:rsidP="00027A9E">
      <w:pPr>
        <w:pStyle w:val="Paragrafoelenco"/>
        <w:numPr>
          <w:ilvl w:val="0"/>
          <w:numId w:val="4"/>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Non dovranno essere trasmessi alla Regione dati sensibili e giudiziari, ad eccezione dei casi in cui siano espressamente richiesti dal bando in relazione ai requisiti di accesso, in quanto tale tipologia di dati non è</w:t>
      </w:r>
      <w:r w:rsidR="00E87485" w:rsidRPr="002C20CE">
        <w:rPr>
          <w:rFonts w:ascii="Calibri" w:hAnsi="Calibri" w:cs="Times New Roman"/>
          <w:sz w:val="22"/>
          <w:szCs w:val="22"/>
        </w:rPr>
        <w:t xml:space="preserve"> </w:t>
      </w:r>
      <w:r w:rsidRPr="002C20CE">
        <w:rPr>
          <w:rFonts w:ascii="Calibri" w:hAnsi="Calibri" w:cs="Times New Roman"/>
          <w:sz w:val="22"/>
          <w:szCs w:val="22"/>
        </w:rPr>
        <w:t>strettamente necessaria e pertinente alla finalità di controllo della Regione.</w:t>
      </w:r>
      <w:r w:rsidR="00E87485" w:rsidRPr="002C20CE">
        <w:rPr>
          <w:rFonts w:ascii="Calibri" w:hAnsi="Calibri" w:cs="Times New Roman"/>
          <w:sz w:val="22"/>
          <w:szCs w:val="22"/>
        </w:rPr>
        <w:t xml:space="preserve"> </w:t>
      </w:r>
      <w:r w:rsidRPr="002C20CE">
        <w:rPr>
          <w:rFonts w:ascii="Calibri" w:hAnsi="Calibri" w:cs="Times New Roman"/>
          <w:sz w:val="22"/>
          <w:szCs w:val="22"/>
        </w:rPr>
        <w:t>Eventuali dati sensibili e</w:t>
      </w:r>
      <w:r w:rsidR="00E87485" w:rsidRPr="002C20CE">
        <w:rPr>
          <w:rFonts w:ascii="Calibri" w:hAnsi="Calibri" w:cs="Times New Roman"/>
          <w:sz w:val="22"/>
          <w:szCs w:val="22"/>
        </w:rPr>
        <w:t xml:space="preserve"> </w:t>
      </w:r>
      <w:r w:rsidRPr="002C20CE">
        <w:rPr>
          <w:rFonts w:ascii="Calibri" w:hAnsi="Calibri" w:cs="Times New Roman"/>
          <w:sz w:val="22"/>
          <w:szCs w:val="22"/>
        </w:rPr>
        <w:t>giudiziari, qualora non richiesti, contenuti nei documenti inviati alla Regione, saranno immediatamente cancellati e non trattati in alcun modo.</w:t>
      </w:r>
    </w:p>
    <w:p w:rsidR="00B07B9E" w:rsidRPr="002C20CE" w:rsidRDefault="00B07B9E" w:rsidP="00027A9E">
      <w:pPr>
        <w:pStyle w:val="Paragrafoelenco"/>
        <w:numPr>
          <w:ilvl w:val="0"/>
          <w:numId w:val="4"/>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La sottoscrizione del presente Atto determina l’inclusione del Beneficiario che rappresento nell’Elenco dei Beneficiari che deve essere pubblicato dalla Pubblica Amministrazione concedente (con l’indicazione della denominazione dell’operazione e l’importo del finanziamento pubblico destinato alla medesima).</w:t>
      </w:r>
    </w:p>
    <w:p w:rsidR="001D555A" w:rsidRPr="002C20CE" w:rsidRDefault="001D555A" w:rsidP="00027A9E">
      <w:pPr>
        <w:pStyle w:val="Paragrafoelenco"/>
        <w:numPr>
          <w:ilvl w:val="0"/>
          <w:numId w:val="4"/>
        </w:numPr>
        <w:spacing w:before="120" w:after="120" w:line="240" w:lineRule="atLeast"/>
        <w:ind w:left="284" w:hanging="284"/>
        <w:contextualSpacing w:val="0"/>
        <w:jc w:val="both"/>
        <w:rPr>
          <w:rFonts w:ascii="Calibri" w:hAnsi="Calibri" w:cs="Times New Roman"/>
          <w:sz w:val="22"/>
          <w:szCs w:val="22"/>
        </w:rPr>
      </w:pPr>
      <w:r w:rsidRPr="002C20CE">
        <w:rPr>
          <w:rFonts w:ascii="Calibri" w:hAnsi="Calibri" w:cs="Times New Roman"/>
          <w:sz w:val="22"/>
          <w:szCs w:val="22"/>
        </w:rPr>
        <w:t>Al fine di prevenire il rischio di frode, l’</w:t>
      </w:r>
      <w:proofErr w:type="spellStart"/>
      <w:r w:rsidRPr="002C20CE">
        <w:rPr>
          <w:rFonts w:ascii="Calibri" w:hAnsi="Calibri" w:cs="Times New Roman"/>
          <w:sz w:val="22"/>
          <w:szCs w:val="22"/>
        </w:rPr>
        <w:t>AdG</w:t>
      </w:r>
      <w:proofErr w:type="spellEnd"/>
      <w:r w:rsidRPr="002C20CE">
        <w:rPr>
          <w:rFonts w:ascii="Calibri" w:hAnsi="Calibri" w:cs="Times New Roman"/>
          <w:sz w:val="22"/>
          <w:szCs w:val="22"/>
        </w:rPr>
        <w:t xml:space="preserve"> ha aderito al sistema “ARACHNE”, il </w:t>
      </w:r>
      <w:proofErr w:type="spellStart"/>
      <w:r w:rsidRPr="002C20CE">
        <w:rPr>
          <w:rFonts w:ascii="Calibri" w:hAnsi="Calibri" w:cs="Times New Roman"/>
          <w:sz w:val="22"/>
          <w:szCs w:val="22"/>
        </w:rPr>
        <w:t>Risk</w:t>
      </w:r>
      <w:proofErr w:type="spellEnd"/>
      <w:r w:rsidRPr="002C20CE">
        <w:rPr>
          <w:rFonts w:ascii="Calibri" w:hAnsi="Calibri" w:cs="Times New Roman"/>
          <w:sz w:val="22"/>
          <w:szCs w:val="22"/>
        </w:rPr>
        <w:t xml:space="preserve"> </w:t>
      </w:r>
      <w:proofErr w:type="spellStart"/>
      <w:r w:rsidRPr="002C20CE">
        <w:rPr>
          <w:rFonts w:ascii="Calibri" w:hAnsi="Calibri" w:cs="Times New Roman"/>
          <w:sz w:val="22"/>
          <w:szCs w:val="22"/>
        </w:rPr>
        <w:t>Scoring</w:t>
      </w:r>
      <w:proofErr w:type="spellEnd"/>
      <w:r w:rsidRPr="002C20CE">
        <w:rPr>
          <w:rFonts w:ascii="Calibri" w:hAnsi="Calibri" w:cs="Times New Roman"/>
          <w:sz w:val="22"/>
          <w:szCs w:val="22"/>
        </w:rPr>
        <w:t xml:space="preserve"> </w:t>
      </w:r>
      <w:proofErr w:type="spellStart"/>
      <w:r w:rsidRPr="002C20CE">
        <w:rPr>
          <w:rFonts w:ascii="Calibri" w:hAnsi="Calibri" w:cs="Times New Roman"/>
          <w:sz w:val="22"/>
          <w:szCs w:val="22"/>
        </w:rPr>
        <w:t>Tool</w:t>
      </w:r>
      <w:proofErr w:type="spellEnd"/>
      <w:r w:rsidRPr="002C20CE">
        <w:rPr>
          <w:rFonts w:ascii="Calibri" w:hAnsi="Calibri" w:cs="Times New Roman"/>
          <w:sz w:val="22"/>
          <w:szCs w:val="22"/>
        </w:rPr>
        <w:t xml:space="preserve"> adottato a livello comunitario per la prevenzione delle frodi nella programmazione 2014-2020, che prevede l’utilizzo dei dati relativi ai partenariati beneficiari, disponibili anche nelle banche dati esterne, per l’elaborazione degli indicatori previsti al Regolamento (CE) 45/2001. Si informano i beneficiari, pertanto, che i dati saranno trasmessi al Sistema ARACHNE, tramite il Sistema Nazionale di Monitoraggio, per l’elaborazione degli indicatori richiesti.</w:t>
      </w:r>
    </w:p>
    <w:p w:rsidR="001D555A" w:rsidRPr="002C20CE" w:rsidRDefault="001D555A" w:rsidP="001D555A">
      <w:pPr>
        <w:spacing w:before="120" w:after="120" w:line="240" w:lineRule="atLeast"/>
        <w:jc w:val="both"/>
        <w:rPr>
          <w:rFonts w:ascii="Calibri" w:hAnsi="Calibri" w:cs="Times New Roman"/>
          <w:sz w:val="22"/>
          <w:szCs w:val="22"/>
        </w:rPr>
      </w:pPr>
    </w:p>
    <w:p w:rsidR="004E26DE" w:rsidRPr="002C20CE" w:rsidRDefault="004E26DE" w:rsidP="004E26DE">
      <w:pPr>
        <w:pStyle w:val="Titolo1"/>
        <w:spacing w:before="120" w:after="120" w:line="240" w:lineRule="atLeast"/>
        <w:rPr>
          <w:rFonts w:ascii="Calibri" w:hAnsi="Calibri" w:cs="Times New Roman"/>
          <w:color w:val="auto"/>
          <w:sz w:val="22"/>
          <w:szCs w:val="22"/>
        </w:rPr>
      </w:pPr>
    </w:p>
    <w:p w:rsidR="00B07B9E" w:rsidRPr="002C20CE" w:rsidRDefault="00B07B9E" w:rsidP="004E26DE">
      <w:pPr>
        <w:pStyle w:val="Titolo1"/>
        <w:spacing w:before="120" w:after="120" w:line="240" w:lineRule="atLeast"/>
        <w:rPr>
          <w:rFonts w:ascii="Calibri" w:hAnsi="Calibri" w:cs="Times New Roman"/>
          <w:color w:val="auto"/>
          <w:sz w:val="22"/>
          <w:szCs w:val="22"/>
        </w:rPr>
      </w:pPr>
      <w:r w:rsidRPr="002C20CE">
        <w:rPr>
          <w:rFonts w:ascii="Calibri" w:hAnsi="Calibri" w:cs="Times New Roman"/>
          <w:color w:val="auto"/>
          <w:sz w:val="22"/>
          <w:szCs w:val="22"/>
        </w:rPr>
        <w:t>ART. 15 - Foro competente</w:t>
      </w:r>
    </w:p>
    <w:p w:rsidR="00B07B9E" w:rsidRPr="002C20CE" w:rsidRDefault="00B07B9E" w:rsidP="004E26DE">
      <w:pPr>
        <w:spacing w:before="120" w:after="120" w:line="240" w:lineRule="atLeast"/>
        <w:jc w:val="both"/>
        <w:rPr>
          <w:rFonts w:ascii="Calibri" w:hAnsi="Calibri" w:cs="Times New Roman"/>
          <w:sz w:val="22"/>
          <w:szCs w:val="22"/>
        </w:rPr>
      </w:pPr>
      <w:r w:rsidRPr="002C20CE">
        <w:rPr>
          <w:rFonts w:ascii="Calibri" w:hAnsi="Calibri" w:cs="Times New Roman"/>
          <w:sz w:val="22"/>
          <w:szCs w:val="22"/>
        </w:rPr>
        <w:t>Per qualsiasi controversia inerente l'interpretazione, la validità</w:t>
      </w:r>
      <w:r w:rsidR="00963A6F" w:rsidRPr="002C20CE">
        <w:rPr>
          <w:rFonts w:ascii="Calibri" w:hAnsi="Calibri" w:cs="Times New Roman"/>
          <w:sz w:val="22"/>
          <w:szCs w:val="22"/>
        </w:rPr>
        <w:t xml:space="preserve"> e</w:t>
      </w:r>
      <w:r w:rsidRPr="002C20CE">
        <w:rPr>
          <w:rFonts w:ascii="Calibri" w:hAnsi="Calibri" w:cs="Times New Roman"/>
          <w:sz w:val="22"/>
          <w:szCs w:val="22"/>
        </w:rPr>
        <w:t xml:space="preserve"> l'esecuzione</w:t>
      </w:r>
      <w:r w:rsidR="00963A6F" w:rsidRPr="002C20CE">
        <w:rPr>
          <w:rFonts w:ascii="Calibri" w:hAnsi="Calibri" w:cs="Times New Roman"/>
          <w:sz w:val="22"/>
          <w:szCs w:val="22"/>
        </w:rPr>
        <w:t xml:space="preserve"> </w:t>
      </w:r>
      <w:r w:rsidRPr="002C20CE">
        <w:rPr>
          <w:rFonts w:ascii="Calibri" w:hAnsi="Calibri" w:cs="Times New Roman"/>
          <w:sz w:val="22"/>
          <w:szCs w:val="22"/>
        </w:rPr>
        <w:t>del presente atto è competente in via esclusiva il foro di Potenza.</w:t>
      </w:r>
    </w:p>
    <w:p w:rsidR="00B07B9E" w:rsidRPr="002C20CE" w:rsidRDefault="00B07B9E" w:rsidP="004E26DE">
      <w:pPr>
        <w:spacing w:before="120" w:after="120" w:line="240" w:lineRule="atLeast"/>
        <w:rPr>
          <w:rFonts w:ascii="Calibri" w:hAnsi="Calibri" w:cs="Times New Roman"/>
          <w:sz w:val="22"/>
          <w:szCs w:val="22"/>
        </w:rPr>
      </w:pPr>
    </w:p>
    <w:p w:rsidR="00B07B9E" w:rsidRPr="002C20CE" w:rsidRDefault="00B07B9E" w:rsidP="00E87485">
      <w:pPr>
        <w:spacing w:before="120" w:after="120" w:line="240" w:lineRule="atLeast"/>
        <w:jc w:val="right"/>
        <w:rPr>
          <w:rFonts w:ascii="Calibri" w:hAnsi="Calibri" w:cs="Times New Roman"/>
          <w:sz w:val="22"/>
          <w:szCs w:val="22"/>
        </w:rPr>
      </w:pPr>
      <w:r w:rsidRPr="002C20CE">
        <w:rPr>
          <w:rFonts w:ascii="Calibri" w:hAnsi="Calibri" w:cs="Times New Roman"/>
          <w:sz w:val="22"/>
          <w:szCs w:val="22"/>
        </w:rPr>
        <w:t>Letto, confermato e sottoscritto</w:t>
      </w:r>
    </w:p>
    <w:p w:rsidR="0049020E" w:rsidRPr="002C20CE" w:rsidRDefault="00417F70" w:rsidP="00E87485">
      <w:pPr>
        <w:spacing w:before="120" w:after="120" w:line="240" w:lineRule="atLeast"/>
        <w:jc w:val="right"/>
        <w:rPr>
          <w:rFonts w:ascii="Calibri" w:hAnsi="Calibri" w:cs="Times New Roman"/>
          <w:sz w:val="22"/>
          <w:szCs w:val="22"/>
        </w:rPr>
      </w:pPr>
      <w:r w:rsidRPr="002C20CE">
        <w:rPr>
          <w:rFonts w:ascii="Calibri" w:hAnsi="Calibri" w:cs="Times New Roman"/>
          <w:b/>
          <w:sz w:val="22"/>
          <w:szCs w:val="22"/>
        </w:rPr>
        <w:t>I</w:t>
      </w:r>
      <w:r w:rsidR="008D1FFE" w:rsidRPr="002C20CE">
        <w:rPr>
          <w:rFonts w:ascii="Calibri" w:hAnsi="Calibri" w:cs="Times New Roman"/>
          <w:b/>
          <w:sz w:val="22"/>
          <w:szCs w:val="22"/>
        </w:rPr>
        <w:t xml:space="preserve">l </w:t>
      </w:r>
      <w:r w:rsidR="00197B65" w:rsidRPr="002C20CE">
        <w:rPr>
          <w:rFonts w:ascii="Calibri" w:hAnsi="Calibri" w:cs="Times New Roman"/>
          <w:b/>
          <w:sz w:val="22"/>
          <w:szCs w:val="22"/>
        </w:rPr>
        <w:t xml:space="preserve">Rappresentante Legale </w:t>
      </w:r>
      <w:r w:rsidR="005B6710" w:rsidRPr="002C20CE">
        <w:rPr>
          <w:rFonts w:ascii="Calibri" w:hAnsi="Calibri" w:cs="Times New Roman"/>
          <w:b/>
          <w:sz w:val="22"/>
          <w:szCs w:val="22"/>
        </w:rPr>
        <w:t>del Beneficiario</w:t>
      </w:r>
    </w:p>
    <w:sectPr w:rsidR="0049020E" w:rsidRPr="002C20CE" w:rsidSect="001214B5">
      <w:headerReference w:type="default" r:id="rId11"/>
      <w:foot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CA8" w:rsidRDefault="00690CA8" w:rsidP="00DA7E66">
      <w:r>
        <w:separator/>
      </w:r>
    </w:p>
  </w:endnote>
  <w:endnote w:type="continuationSeparator" w:id="0">
    <w:p w:rsidR="00690CA8" w:rsidRDefault="00690CA8" w:rsidP="00DA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300">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527485"/>
      <w:docPartObj>
        <w:docPartGallery w:val="Page Numbers (Bottom of Page)"/>
        <w:docPartUnique/>
      </w:docPartObj>
    </w:sdtPr>
    <w:sdtEndPr/>
    <w:sdtContent>
      <w:p w:rsidR="007A1AF4" w:rsidRDefault="009B79E3">
        <w:pPr>
          <w:pStyle w:val="Pidipagina"/>
          <w:jc w:val="center"/>
        </w:pPr>
        <w:r>
          <w:fldChar w:fldCharType="begin"/>
        </w:r>
        <w:r>
          <w:instrText>PAGE   \* MERGEFORMAT</w:instrText>
        </w:r>
        <w:r>
          <w:fldChar w:fldCharType="separate"/>
        </w:r>
        <w:r w:rsidR="00A2102B">
          <w:rPr>
            <w:noProof/>
          </w:rPr>
          <w:t>8</w:t>
        </w:r>
        <w:r>
          <w:rPr>
            <w:noProof/>
          </w:rPr>
          <w:fldChar w:fldCharType="end"/>
        </w:r>
      </w:p>
    </w:sdtContent>
  </w:sdt>
  <w:p w:rsidR="007A1AF4" w:rsidRDefault="007A1AF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CA8" w:rsidRDefault="00690CA8" w:rsidP="00DA7E66">
      <w:r>
        <w:separator/>
      </w:r>
    </w:p>
  </w:footnote>
  <w:footnote w:type="continuationSeparator" w:id="0">
    <w:p w:rsidR="00690CA8" w:rsidRDefault="00690CA8" w:rsidP="00DA7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AF4" w:rsidRDefault="007A1AF4">
    <w:pPr>
      <w:pStyle w:val="Intestazione"/>
    </w:pPr>
    <w:r w:rsidRPr="00442F33">
      <w:rPr>
        <w:noProof/>
      </w:rPr>
      <w:drawing>
        <wp:inline distT="0" distB="0" distL="0" distR="0">
          <wp:extent cx="5000625" cy="714375"/>
          <wp:effectExtent l="0" t="0" r="9525" b="9525"/>
          <wp:docPr id="8" name="Immagine 8" descr="C:\Users\angmonta\AppData\Local\Microsoft\Windows\Temporary Internet Files\Content.Outlook\AZ0UQCC8\gruppo loghi FSE 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monta\AppData\Local\Microsoft\Windows\Temporary Internet Files\Content.Outlook\AZ0UQCC8\gruppo loghi FSE 201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00625" cy="7143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5BC2"/>
    <w:multiLevelType w:val="hybridMultilevel"/>
    <w:tmpl w:val="5D002ED8"/>
    <w:lvl w:ilvl="0" w:tplc="04100001">
      <w:start w:val="1"/>
      <w:numFmt w:val="bullet"/>
      <w:lvlText w:val=""/>
      <w:lvlJc w:val="left"/>
      <w:pPr>
        <w:tabs>
          <w:tab w:val="num" w:pos="720"/>
        </w:tabs>
        <w:ind w:left="720" w:hanging="360"/>
      </w:pPr>
      <w:rPr>
        <w:rFonts w:ascii="Symbol" w:hAnsi="Symbol" w:hint="default"/>
      </w:rPr>
    </w:lvl>
    <w:lvl w:ilvl="1" w:tplc="04100019">
      <w:start w:val="1"/>
      <w:numFmt w:val="lowerLetter"/>
      <w:lvlText w:val="%2."/>
      <w:lvlJc w:val="left"/>
      <w:pPr>
        <w:tabs>
          <w:tab w:val="num" w:pos="1440"/>
        </w:tabs>
        <w:ind w:left="1440" w:hanging="360"/>
      </w:pPr>
      <w:rPr>
        <w:rFonts w:cs="Times New Roman"/>
      </w:rPr>
    </w:lvl>
    <w:lvl w:ilvl="2" w:tplc="0410000B">
      <w:start w:val="1"/>
      <w:numFmt w:val="bullet"/>
      <w:lvlText w:val=""/>
      <w:lvlJc w:val="left"/>
      <w:pPr>
        <w:tabs>
          <w:tab w:val="num" w:pos="2160"/>
        </w:tabs>
        <w:ind w:left="2160" w:hanging="180"/>
      </w:pPr>
      <w:rPr>
        <w:rFonts w:ascii="Wingdings" w:hAnsi="Wingdings" w:hint="default"/>
      </w:rPr>
    </w:lvl>
    <w:lvl w:ilvl="3" w:tplc="60E24506">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nsid w:val="0C61235E"/>
    <w:multiLevelType w:val="hybridMultilevel"/>
    <w:tmpl w:val="F814D6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DDA0B8B"/>
    <w:multiLevelType w:val="hybridMultilevel"/>
    <w:tmpl w:val="12B63420"/>
    <w:lvl w:ilvl="0" w:tplc="78E0915C">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117F5593"/>
    <w:multiLevelType w:val="hybridMultilevel"/>
    <w:tmpl w:val="1F8A35E2"/>
    <w:lvl w:ilvl="0" w:tplc="9E629686">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7930F4D"/>
    <w:multiLevelType w:val="hybridMultilevel"/>
    <w:tmpl w:val="34B09338"/>
    <w:lvl w:ilvl="0" w:tplc="5F5851FC">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9377769"/>
    <w:multiLevelType w:val="hybridMultilevel"/>
    <w:tmpl w:val="DED67854"/>
    <w:lvl w:ilvl="0" w:tplc="B016B8DA">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21F0278E"/>
    <w:multiLevelType w:val="hybridMultilevel"/>
    <w:tmpl w:val="54BE92F4"/>
    <w:lvl w:ilvl="0" w:tplc="04100001">
      <w:start w:val="1"/>
      <w:numFmt w:val="bullet"/>
      <w:lvlText w:val=""/>
      <w:lvlJc w:val="left"/>
      <w:pPr>
        <w:ind w:left="928" w:hanging="360"/>
      </w:pPr>
      <w:rPr>
        <w:rFonts w:ascii="Symbol" w:hAnsi="Symbol" w:hint="default"/>
      </w:rPr>
    </w:lvl>
    <w:lvl w:ilvl="1" w:tplc="D4BA72F2">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FEE0345"/>
    <w:multiLevelType w:val="hybridMultilevel"/>
    <w:tmpl w:val="B50E609E"/>
    <w:lvl w:ilvl="0" w:tplc="29342586">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05E3FC1"/>
    <w:multiLevelType w:val="hybridMultilevel"/>
    <w:tmpl w:val="3732E1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5315F39"/>
    <w:multiLevelType w:val="hybridMultilevel"/>
    <w:tmpl w:val="252ED654"/>
    <w:lvl w:ilvl="0" w:tplc="D0FAA562">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3B531AD0"/>
    <w:multiLevelType w:val="hybridMultilevel"/>
    <w:tmpl w:val="38C0AA12"/>
    <w:lvl w:ilvl="0" w:tplc="E80825C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3BFC615A"/>
    <w:multiLevelType w:val="hybridMultilevel"/>
    <w:tmpl w:val="B42EE616"/>
    <w:lvl w:ilvl="0" w:tplc="8BE2EB1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EBE3746"/>
    <w:multiLevelType w:val="hybridMultilevel"/>
    <w:tmpl w:val="6D6673CC"/>
    <w:lvl w:ilvl="0" w:tplc="A52046C6">
      <w:start w:val="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492015D3"/>
    <w:multiLevelType w:val="hybridMultilevel"/>
    <w:tmpl w:val="D94254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53A82A58"/>
    <w:multiLevelType w:val="hybridMultilevel"/>
    <w:tmpl w:val="120CD234"/>
    <w:lvl w:ilvl="0" w:tplc="D32CBF0C">
      <w:start w:val="1"/>
      <w:numFmt w:val="lowerLetter"/>
      <w:lvlText w:val="%1)"/>
      <w:lvlJc w:val="left"/>
      <w:pPr>
        <w:ind w:left="720" w:hanging="360"/>
      </w:pPr>
      <w:rPr>
        <w:rFonts w:ascii="Calibri" w:hAnsi="Calibri" w:cs="Arial"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571E697E"/>
    <w:multiLevelType w:val="hybridMultilevel"/>
    <w:tmpl w:val="B3D8E2F8"/>
    <w:lvl w:ilvl="0" w:tplc="2A928FFC">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nsid w:val="5E193B6A"/>
    <w:multiLevelType w:val="hybridMultilevel"/>
    <w:tmpl w:val="F64AFF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E5A5B2E"/>
    <w:multiLevelType w:val="hybridMultilevel"/>
    <w:tmpl w:val="8FFAE4EE"/>
    <w:lvl w:ilvl="0" w:tplc="FA80A5AC">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5F2F5486"/>
    <w:multiLevelType w:val="hybridMultilevel"/>
    <w:tmpl w:val="CED698EC"/>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6A575164"/>
    <w:multiLevelType w:val="hybridMultilevel"/>
    <w:tmpl w:val="CEDC5098"/>
    <w:lvl w:ilvl="0" w:tplc="80E2EDC2">
      <w:start w:val="1"/>
      <w:numFmt w:val="bullet"/>
      <w:lvlText w:val="-"/>
      <w:lvlJc w:val="left"/>
      <w:pPr>
        <w:ind w:left="1440" w:hanging="360"/>
      </w:pPr>
      <w:rPr>
        <w:rFonts w:ascii="Garamond" w:eastAsia="Times New Roman" w:hAnsi="Garamond"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nsid w:val="72476B3D"/>
    <w:multiLevelType w:val="hybridMultilevel"/>
    <w:tmpl w:val="F4ECAD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3"/>
  </w:num>
  <w:num w:numId="4">
    <w:abstractNumId w:val="4"/>
  </w:num>
  <w:num w:numId="5">
    <w:abstractNumId w:val="11"/>
  </w:num>
  <w:num w:numId="6">
    <w:abstractNumId w:val="15"/>
  </w:num>
  <w:num w:numId="7">
    <w:abstractNumId w:val="12"/>
  </w:num>
  <w:num w:numId="8">
    <w:abstractNumId w:val="10"/>
  </w:num>
  <w:num w:numId="9">
    <w:abstractNumId w:val="8"/>
  </w:num>
  <w:num w:numId="10">
    <w:abstractNumId w:val="20"/>
  </w:num>
  <w:num w:numId="11">
    <w:abstractNumId w:val="19"/>
  </w:num>
  <w:num w:numId="12">
    <w:abstractNumId w:val="16"/>
  </w:num>
  <w:num w:numId="13">
    <w:abstractNumId w:val="0"/>
  </w:num>
  <w:num w:numId="14">
    <w:abstractNumId w:val="7"/>
  </w:num>
  <w:num w:numId="15">
    <w:abstractNumId w:val="18"/>
  </w:num>
  <w:num w:numId="16">
    <w:abstractNumId w:val="14"/>
  </w:num>
  <w:num w:numId="17">
    <w:abstractNumId w:val="13"/>
  </w:num>
  <w:num w:numId="18">
    <w:abstractNumId w:val="5"/>
  </w:num>
  <w:num w:numId="19">
    <w:abstractNumId w:val="2"/>
  </w:num>
  <w:num w:numId="20">
    <w:abstractNumId w:val="1"/>
  </w:num>
  <w:num w:numId="2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removePersonalInformation/>
  <w:removeDateAndTime/>
  <w:proofState w:spelling="clean"/>
  <w:trackRevisions/>
  <w:doNotTrackFormatting/>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E66"/>
    <w:rsid w:val="00010381"/>
    <w:rsid w:val="00010D8F"/>
    <w:rsid w:val="0001321D"/>
    <w:rsid w:val="00014E2E"/>
    <w:rsid w:val="00026AD6"/>
    <w:rsid w:val="00027A9E"/>
    <w:rsid w:val="00040A92"/>
    <w:rsid w:val="00052A03"/>
    <w:rsid w:val="00056283"/>
    <w:rsid w:val="0006427E"/>
    <w:rsid w:val="000669F7"/>
    <w:rsid w:val="00076453"/>
    <w:rsid w:val="00080BA8"/>
    <w:rsid w:val="00083113"/>
    <w:rsid w:val="00091EA0"/>
    <w:rsid w:val="00097AB8"/>
    <w:rsid w:val="000C122F"/>
    <w:rsid w:val="000C469A"/>
    <w:rsid w:val="000D0E01"/>
    <w:rsid w:val="000F081B"/>
    <w:rsid w:val="000F26CE"/>
    <w:rsid w:val="000F632C"/>
    <w:rsid w:val="00113DE6"/>
    <w:rsid w:val="001214B5"/>
    <w:rsid w:val="0012218A"/>
    <w:rsid w:val="00123138"/>
    <w:rsid w:val="00125F20"/>
    <w:rsid w:val="001372BC"/>
    <w:rsid w:val="00143899"/>
    <w:rsid w:val="001658A5"/>
    <w:rsid w:val="0017529E"/>
    <w:rsid w:val="001913AA"/>
    <w:rsid w:val="001930EC"/>
    <w:rsid w:val="001939B9"/>
    <w:rsid w:val="00197B65"/>
    <w:rsid w:val="001A7C9E"/>
    <w:rsid w:val="001B5C44"/>
    <w:rsid w:val="001B6EC9"/>
    <w:rsid w:val="001D555A"/>
    <w:rsid w:val="001E406A"/>
    <w:rsid w:val="001F2B9F"/>
    <w:rsid w:val="001F5629"/>
    <w:rsid w:val="00201036"/>
    <w:rsid w:val="002345DB"/>
    <w:rsid w:val="002400AD"/>
    <w:rsid w:val="00260D1C"/>
    <w:rsid w:val="00261AA7"/>
    <w:rsid w:val="002749B6"/>
    <w:rsid w:val="0027686F"/>
    <w:rsid w:val="00277DC3"/>
    <w:rsid w:val="00287A59"/>
    <w:rsid w:val="00290CF6"/>
    <w:rsid w:val="002947E3"/>
    <w:rsid w:val="002A3A9E"/>
    <w:rsid w:val="002B23D0"/>
    <w:rsid w:val="002B49A3"/>
    <w:rsid w:val="002C20CE"/>
    <w:rsid w:val="002F0C83"/>
    <w:rsid w:val="00306CC2"/>
    <w:rsid w:val="00323464"/>
    <w:rsid w:val="00365868"/>
    <w:rsid w:val="003B6234"/>
    <w:rsid w:val="003E3724"/>
    <w:rsid w:val="003E73C9"/>
    <w:rsid w:val="003F2F8E"/>
    <w:rsid w:val="0041293C"/>
    <w:rsid w:val="00417F70"/>
    <w:rsid w:val="00423ABE"/>
    <w:rsid w:val="0042522A"/>
    <w:rsid w:val="004253BA"/>
    <w:rsid w:val="00425494"/>
    <w:rsid w:val="00425A33"/>
    <w:rsid w:val="00430F67"/>
    <w:rsid w:val="00442F33"/>
    <w:rsid w:val="00443AB6"/>
    <w:rsid w:val="00457268"/>
    <w:rsid w:val="00463997"/>
    <w:rsid w:val="00472393"/>
    <w:rsid w:val="0049020E"/>
    <w:rsid w:val="004A6828"/>
    <w:rsid w:val="004A6989"/>
    <w:rsid w:val="004B3471"/>
    <w:rsid w:val="004B4CCC"/>
    <w:rsid w:val="004C7767"/>
    <w:rsid w:val="004D576A"/>
    <w:rsid w:val="004E242B"/>
    <w:rsid w:val="004E26DE"/>
    <w:rsid w:val="004E5EDB"/>
    <w:rsid w:val="00505713"/>
    <w:rsid w:val="00513BF3"/>
    <w:rsid w:val="0052341B"/>
    <w:rsid w:val="00527A2B"/>
    <w:rsid w:val="0053194C"/>
    <w:rsid w:val="0053201A"/>
    <w:rsid w:val="00540DE3"/>
    <w:rsid w:val="005434A4"/>
    <w:rsid w:val="0054495A"/>
    <w:rsid w:val="00545116"/>
    <w:rsid w:val="00553D53"/>
    <w:rsid w:val="005543B5"/>
    <w:rsid w:val="0055445B"/>
    <w:rsid w:val="005839B4"/>
    <w:rsid w:val="005B062D"/>
    <w:rsid w:val="005B0E4E"/>
    <w:rsid w:val="005B6710"/>
    <w:rsid w:val="005B75CD"/>
    <w:rsid w:val="005C23DE"/>
    <w:rsid w:val="005C7262"/>
    <w:rsid w:val="005D4312"/>
    <w:rsid w:val="005E7978"/>
    <w:rsid w:val="006001E0"/>
    <w:rsid w:val="00601D4D"/>
    <w:rsid w:val="006055C1"/>
    <w:rsid w:val="00614569"/>
    <w:rsid w:val="006171CF"/>
    <w:rsid w:val="00624E46"/>
    <w:rsid w:val="00627E92"/>
    <w:rsid w:val="00640A83"/>
    <w:rsid w:val="006550E4"/>
    <w:rsid w:val="0066362E"/>
    <w:rsid w:val="00673988"/>
    <w:rsid w:val="006824CC"/>
    <w:rsid w:val="00682F16"/>
    <w:rsid w:val="00683B6D"/>
    <w:rsid w:val="00690CA8"/>
    <w:rsid w:val="00694660"/>
    <w:rsid w:val="00695927"/>
    <w:rsid w:val="00696552"/>
    <w:rsid w:val="006A2752"/>
    <w:rsid w:val="006A2F62"/>
    <w:rsid w:val="006A36C4"/>
    <w:rsid w:val="006A6016"/>
    <w:rsid w:val="006A6F1F"/>
    <w:rsid w:val="006A702D"/>
    <w:rsid w:val="006B4D04"/>
    <w:rsid w:val="006B558C"/>
    <w:rsid w:val="006B641B"/>
    <w:rsid w:val="006E381A"/>
    <w:rsid w:val="006F101D"/>
    <w:rsid w:val="006F3230"/>
    <w:rsid w:val="006F6CC1"/>
    <w:rsid w:val="006F7A15"/>
    <w:rsid w:val="00710746"/>
    <w:rsid w:val="00740309"/>
    <w:rsid w:val="007545AF"/>
    <w:rsid w:val="00755E87"/>
    <w:rsid w:val="007612F5"/>
    <w:rsid w:val="007625D8"/>
    <w:rsid w:val="00763419"/>
    <w:rsid w:val="00765010"/>
    <w:rsid w:val="00765867"/>
    <w:rsid w:val="007660FE"/>
    <w:rsid w:val="0077335A"/>
    <w:rsid w:val="00773B0C"/>
    <w:rsid w:val="00797279"/>
    <w:rsid w:val="007A1AF4"/>
    <w:rsid w:val="007A289D"/>
    <w:rsid w:val="007B79E1"/>
    <w:rsid w:val="007D137A"/>
    <w:rsid w:val="007D2E86"/>
    <w:rsid w:val="007D3C7E"/>
    <w:rsid w:val="00800954"/>
    <w:rsid w:val="00816ACF"/>
    <w:rsid w:val="0082582D"/>
    <w:rsid w:val="00836947"/>
    <w:rsid w:val="00847A1F"/>
    <w:rsid w:val="00854266"/>
    <w:rsid w:val="008608E0"/>
    <w:rsid w:val="00874BAB"/>
    <w:rsid w:val="00880B94"/>
    <w:rsid w:val="00892AA7"/>
    <w:rsid w:val="0089419E"/>
    <w:rsid w:val="008A1BF1"/>
    <w:rsid w:val="008C1A55"/>
    <w:rsid w:val="008C1F3D"/>
    <w:rsid w:val="008D1FFE"/>
    <w:rsid w:val="008E36CA"/>
    <w:rsid w:val="008F3086"/>
    <w:rsid w:val="008F5B41"/>
    <w:rsid w:val="00911CFD"/>
    <w:rsid w:val="009128C0"/>
    <w:rsid w:val="00916530"/>
    <w:rsid w:val="00936D5F"/>
    <w:rsid w:val="00952B9C"/>
    <w:rsid w:val="00963A6F"/>
    <w:rsid w:val="0096680F"/>
    <w:rsid w:val="00977130"/>
    <w:rsid w:val="00982BAA"/>
    <w:rsid w:val="0099150A"/>
    <w:rsid w:val="009B0735"/>
    <w:rsid w:val="009B79E3"/>
    <w:rsid w:val="009C0148"/>
    <w:rsid w:val="009C05C4"/>
    <w:rsid w:val="009C1173"/>
    <w:rsid w:val="009D2A55"/>
    <w:rsid w:val="009D7CC6"/>
    <w:rsid w:val="00A100BF"/>
    <w:rsid w:val="00A20886"/>
    <w:rsid w:val="00A2102B"/>
    <w:rsid w:val="00A34ADC"/>
    <w:rsid w:val="00A45798"/>
    <w:rsid w:val="00A527F0"/>
    <w:rsid w:val="00A728FF"/>
    <w:rsid w:val="00A92A46"/>
    <w:rsid w:val="00AA051E"/>
    <w:rsid w:val="00AA126D"/>
    <w:rsid w:val="00AA1BC5"/>
    <w:rsid w:val="00AB28EC"/>
    <w:rsid w:val="00AC0055"/>
    <w:rsid w:val="00AD2530"/>
    <w:rsid w:val="00AF03E1"/>
    <w:rsid w:val="00B03633"/>
    <w:rsid w:val="00B07B9E"/>
    <w:rsid w:val="00B10709"/>
    <w:rsid w:val="00B1238E"/>
    <w:rsid w:val="00B12B31"/>
    <w:rsid w:val="00B2531E"/>
    <w:rsid w:val="00B268DE"/>
    <w:rsid w:val="00B30498"/>
    <w:rsid w:val="00B40637"/>
    <w:rsid w:val="00B4352A"/>
    <w:rsid w:val="00B44E44"/>
    <w:rsid w:val="00B45FEC"/>
    <w:rsid w:val="00B52B0D"/>
    <w:rsid w:val="00B607B0"/>
    <w:rsid w:val="00B61DB1"/>
    <w:rsid w:val="00B61E6F"/>
    <w:rsid w:val="00B708AF"/>
    <w:rsid w:val="00BA3E72"/>
    <w:rsid w:val="00BB6C15"/>
    <w:rsid w:val="00BC4BA8"/>
    <w:rsid w:val="00BD1A11"/>
    <w:rsid w:val="00BD50F2"/>
    <w:rsid w:val="00BD6313"/>
    <w:rsid w:val="00BD67E4"/>
    <w:rsid w:val="00BE3329"/>
    <w:rsid w:val="00C11447"/>
    <w:rsid w:val="00C20AD8"/>
    <w:rsid w:val="00C250EC"/>
    <w:rsid w:val="00C372BC"/>
    <w:rsid w:val="00C51A59"/>
    <w:rsid w:val="00C55A19"/>
    <w:rsid w:val="00C57961"/>
    <w:rsid w:val="00C61E71"/>
    <w:rsid w:val="00C63508"/>
    <w:rsid w:val="00C64326"/>
    <w:rsid w:val="00C7664A"/>
    <w:rsid w:val="00C856C5"/>
    <w:rsid w:val="00C95B7C"/>
    <w:rsid w:val="00CC329C"/>
    <w:rsid w:val="00CC7C35"/>
    <w:rsid w:val="00CD6C65"/>
    <w:rsid w:val="00D010D8"/>
    <w:rsid w:val="00D061ED"/>
    <w:rsid w:val="00D12048"/>
    <w:rsid w:val="00D12154"/>
    <w:rsid w:val="00D25F30"/>
    <w:rsid w:val="00D31C26"/>
    <w:rsid w:val="00D662C0"/>
    <w:rsid w:val="00D95520"/>
    <w:rsid w:val="00D969A7"/>
    <w:rsid w:val="00DA26C9"/>
    <w:rsid w:val="00DA3EC5"/>
    <w:rsid w:val="00DA7E66"/>
    <w:rsid w:val="00DB4FC9"/>
    <w:rsid w:val="00DC651E"/>
    <w:rsid w:val="00DC718B"/>
    <w:rsid w:val="00DD0FCF"/>
    <w:rsid w:val="00DD1CE8"/>
    <w:rsid w:val="00DD678B"/>
    <w:rsid w:val="00DF0B3B"/>
    <w:rsid w:val="00E138BA"/>
    <w:rsid w:val="00E14DD1"/>
    <w:rsid w:val="00E20167"/>
    <w:rsid w:val="00E26173"/>
    <w:rsid w:val="00E341CD"/>
    <w:rsid w:val="00E36E9C"/>
    <w:rsid w:val="00E406CE"/>
    <w:rsid w:val="00E473A3"/>
    <w:rsid w:val="00E51D6C"/>
    <w:rsid w:val="00E62F1C"/>
    <w:rsid w:val="00E66A25"/>
    <w:rsid w:val="00E67264"/>
    <w:rsid w:val="00E74C89"/>
    <w:rsid w:val="00E8052F"/>
    <w:rsid w:val="00E87485"/>
    <w:rsid w:val="00EA1B12"/>
    <w:rsid w:val="00EA7185"/>
    <w:rsid w:val="00EC2D0C"/>
    <w:rsid w:val="00ED1726"/>
    <w:rsid w:val="00ED43B5"/>
    <w:rsid w:val="00EE6D81"/>
    <w:rsid w:val="00F015D8"/>
    <w:rsid w:val="00F05ABA"/>
    <w:rsid w:val="00F11358"/>
    <w:rsid w:val="00F227C7"/>
    <w:rsid w:val="00F254A4"/>
    <w:rsid w:val="00F315D0"/>
    <w:rsid w:val="00F337B2"/>
    <w:rsid w:val="00F647D7"/>
    <w:rsid w:val="00F712E1"/>
    <w:rsid w:val="00F84423"/>
    <w:rsid w:val="00F868E5"/>
    <w:rsid w:val="00F914E2"/>
    <w:rsid w:val="00FA109D"/>
    <w:rsid w:val="00FA4CF6"/>
    <w:rsid w:val="00FB27C8"/>
    <w:rsid w:val="00FB6711"/>
    <w:rsid w:val="00FC3DE1"/>
    <w:rsid w:val="00FD0C21"/>
    <w:rsid w:val="00FD6D8B"/>
    <w:rsid w:val="00FD738C"/>
    <w:rsid w:val="00FD7F75"/>
    <w:rsid w:val="00FE4E2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A7E66"/>
    <w:pPr>
      <w:spacing w:after="0" w:line="240" w:lineRule="auto"/>
    </w:pPr>
    <w:rPr>
      <w:rFonts w:eastAsiaTheme="minorEastAsia"/>
      <w:sz w:val="24"/>
      <w:szCs w:val="24"/>
      <w:lang w:eastAsia="it-IT"/>
    </w:rPr>
  </w:style>
  <w:style w:type="paragraph" w:styleId="Titolo1">
    <w:name w:val="heading 1"/>
    <w:basedOn w:val="Normale"/>
    <w:next w:val="Normale"/>
    <w:link w:val="Titolo1Carattere"/>
    <w:qFormat/>
    <w:rsid w:val="00B07B9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iPriority w:val="99"/>
    <w:unhideWhenUsed/>
    <w:rsid w:val="00DA7E66"/>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DA7E66"/>
    <w:rPr>
      <w:rFonts w:eastAsiaTheme="minorEastAsia"/>
      <w:sz w:val="24"/>
      <w:szCs w:val="24"/>
      <w:lang w:eastAsia="it-IT"/>
    </w:rPr>
  </w:style>
  <w:style w:type="paragraph" w:styleId="Paragrafoelenco">
    <w:name w:val="List Paragraph"/>
    <w:basedOn w:val="Normale"/>
    <w:link w:val="ParagrafoelencoCarattere"/>
    <w:uiPriority w:val="34"/>
    <w:qFormat/>
    <w:rsid w:val="002947E3"/>
    <w:pPr>
      <w:ind w:left="720"/>
      <w:contextualSpacing/>
    </w:pPr>
  </w:style>
  <w:style w:type="paragraph" w:styleId="Intestazione">
    <w:name w:val="header"/>
    <w:basedOn w:val="Normale"/>
    <w:link w:val="IntestazioneCarattere"/>
    <w:uiPriority w:val="99"/>
    <w:unhideWhenUsed/>
    <w:rsid w:val="00442F33"/>
    <w:pPr>
      <w:tabs>
        <w:tab w:val="center" w:pos="4819"/>
        <w:tab w:val="right" w:pos="9638"/>
      </w:tabs>
    </w:pPr>
  </w:style>
  <w:style w:type="character" w:customStyle="1" w:styleId="IntestazioneCarattere">
    <w:name w:val="Intestazione Carattere"/>
    <w:basedOn w:val="Carpredefinitoparagrafo"/>
    <w:link w:val="Intestazione"/>
    <w:uiPriority w:val="99"/>
    <w:rsid w:val="00442F33"/>
    <w:rPr>
      <w:rFonts w:eastAsiaTheme="minorEastAsia"/>
      <w:sz w:val="24"/>
      <w:szCs w:val="24"/>
      <w:lang w:eastAsia="it-IT"/>
    </w:rPr>
  </w:style>
  <w:style w:type="paragraph" w:styleId="Pidipagina">
    <w:name w:val="footer"/>
    <w:basedOn w:val="Normale"/>
    <w:link w:val="PidipaginaCarattere"/>
    <w:uiPriority w:val="99"/>
    <w:unhideWhenUsed/>
    <w:rsid w:val="00442F33"/>
    <w:pPr>
      <w:tabs>
        <w:tab w:val="center" w:pos="4819"/>
        <w:tab w:val="right" w:pos="9638"/>
      </w:tabs>
    </w:pPr>
  </w:style>
  <w:style w:type="character" w:customStyle="1" w:styleId="PidipaginaCarattere">
    <w:name w:val="Piè di pagina Carattere"/>
    <w:basedOn w:val="Carpredefinitoparagrafo"/>
    <w:link w:val="Pidipagina"/>
    <w:uiPriority w:val="99"/>
    <w:rsid w:val="00442F33"/>
    <w:rPr>
      <w:rFonts w:eastAsiaTheme="minorEastAsia"/>
      <w:sz w:val="24"/>
      <w:szCs w:val="24"/>
      <w:lang w:eastAsia="it-IT"/>
    </w:rPr>
  </w:style>
  <w:style w:type="paragraph" w:styleId="Testofumetto">
    <w:name w:val="Balloon Text"/>
    <w:basedOn w:val="Normale"/>
    <w:link w:val="TestofumettoCarattere"/>
    <w:uiPriority w:val="99"/>
    <w:semiHidden/>
    <w:unhideWhenUsed/>
    <w:rsid w:val="0027686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7686F"/>
    <w:rPr>
      <w:rFonts w:ascii="Tahoma" w:eastAsiaTheme="minorEastAsia" w:hAnsi="Tahoma" w:cs="Tahoma"/>
      <w:sz w:val="16"/>
      <w:szCs w:val="16"/>
      <w:lang w:eastAsia="it-IT"/>
    </w:rPr>
  </w:style>
  <w:style w:type="character" w:styleId="Rimandocommento">
    <w:name w:val="annotation reference"/>
    <w:basedOn w:val="Carpredefinitoparagrafo"/>
    <w:uiPriority w:val="99"/>
    <w:semiHidden/>
    <w:unhideWhenUsed/>
    <w:rsid w:val="00D12048"/>
    <w:rPr>
      <w:sz w:val="16"/>
      <w:szCs w:val="16"/>
    </w:rPr>
  </w:style>
  <w:style w:type="paragraph" w:styleId="Testocommento">
    <w:name w:val="annotation text"/>
    <w:basedOn w:val="Normale"/>
    <w:link w:val="TestocommentoCarattere"/>
    <w:uiPriority w:val="99"/>
    <w:semiHidden/>
    <w:unhideWhenUsed/>
    <w:rsid w:val="00D12048"/>
    <w:rPr>
      <w:sz w:val="20"/>
      <w:szCs w:val="20"/>
    </w:rPr>
  </w:style>
  <w:style w:type="character" w:customStyle="1" w:styleId="TestocommentoCarattere">
    <w:name w:val="Testo commento Carattere"/>
    <w:basedOn w:val="Carpredefinitoparagrafo"/>
    <w:link w:val="Testocommento"/>
    <w:uiPriority w:val="99"/>
    <w:semiHidden/>
    <w:rsid w:val="00D12048"/>
    <w:rPr>
      <w:rFonts w:eastAsiaTheme="minorEastAsia"/>
      <w:sz w:val="20"/>
      <w:szCs w:val="20"/>
      <w:lang w:eastAsia="it-IT"/>
    </w:rPr>
  </w:style>
  <w:style w:type="paragraph" w:styleId="Soggettocommento">
    <w:name w:val="annotation subject"/>
    <w:basedOn w:val="Testocommento"/>
    <w:next w:val="Testocommento"/>
    <w:link w:val="SoggettocommentoCarattere"/>
    <w:uiPriority w:val="99"/>
    <w:semiHidden/>
    <w:unhideWhenUsed/>
    <w:rsid w:val="00D12048"/>
    <w:rPr>
      <w:b/>
      <w:bCs/>
    </w:rPr>
  </w:style>
  <w:style w:type="character" w:customStyle="1" w:styleId="SoggettocommentoCarattere">
    <w:name w:val="Soggetto commento Carattere"/>
    <w:basedOn w:val="TestocommentoCarattere"/>
    <w:link w:val="Soggettocommento"/>
    <w:uiPriority w:val="99"/>
    <w:semiHidden/>
    <w:rsid w:val="00D12048"/>
    <w:rPr>
      <w:rFonts w:eastAsiaTheme="minorEastAsia"/>
      <w:b/>
      <w:bCs/>
      <w:sz w:val="20"/>
      <w:szCs w:val="20"/>
      <w:lang w:eastAsia="it-IT"/>
    </w:rPr>
  </w:style>
  <w:style w:type="paragraph" w:styleId="Revisione">
    <w:name w:val="Revision"/>
    <w:hidden/>
    <w:uiPriority w:val="99"/>
    <w:semiHidden/>
    <w:rsid w:val="00D12048"/>
    <w:pPr>
      <w:spacing w:after="0" w:line="240" w:lineRule="auto"/>
    </w:pPr>
    <w:rPr>
      <w:rFonts w:eastAsiaTheme="minorEastAsia"/>
      <w:sz w:val="24"/>
      <w:szCs w:val="24"/>
      <w:lang w:eastAsia="it-IT"/>
    </w:rPr>
  </w:style>
  <w:style w:type="character" w:styleId="Collegamentoipertestuale">
    <w:name w:val="Hyperlink"/>
    <w:basedOn w:val="Carpredefinitoparagrafo"/>
    <w:uiPriority w:val="99"/>
    <w:unhideWhenUsed/>
    <w:rsid w:val="005839B4"/>
    <w:rPr>
      <w:color w:val="0563C1" w:themeColor="hyperlink"/>
      <w:u w:val="single"/>
    </w:rPr>
  </w:style>
  <w:style w:type="character" w:customStyle="1" w:styleId="Titolo1Carattere">
    <w:name w:val="Titolo 1 Carattere"/>
    <w:basedOn w:val="Carpredefinitoparagrafo"/>
    <w:link w:val="Titolo1"/>
    <w:rsid w:val="00B07B9E"/>
    <w:rPr>
      <w:rFonts w:asciiTheme="majorHAnsi" w:eastAsiaTheme="majorEastAsia" w:hAnsiTheme="majorHAnsi" w:cstheme="majorBidi"/>
      <w:b/>
      <w:bCs/>
      <w:color w:val="2E74B5" w:themeColor="accent1" w:themeShade="BF"/>
      <w:sz w:val="28"/>
      <w:szCs w:val="28"/>
      <w:lang w:eastAsia="it-IT"/>
    </w:rPr>
  </w:style>
  <w:style w:type="table" w:styleId="Grigliatabella">
    <w:name w:val="Table Grid"/>
    <w:basedOn w:val="Tabellanormale"/>
    <w:uiPriority w:val="59"/>
    <w:rsid w:val="00B07B9E"/>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link w:val="Paragrafoelenco"/>
    <w:uiPriority w:val="34"/>
    <w:rsid w:val="00B07B9E"/>
    <w:rPr>
      <w:rFonts w:eastAsiaTheme="minorEastAsia"/>
      <w:sz w:val="24"/>
      <w:szCs w:val="24"/>
      <w:lang w:eastAsia="it-IT"/>
    </w:rPr>
  </w:style>
  <w:style w:type="paragraph" w:styleId="Corpotesto">
    <w:name w:val="Body Text"/>
    <w:basedOn w:val="Normale"/>
    <w:link w:val="CorpotestoCarattere"/>
    <w:rsid w:val="00B07B9E"/>
    <w:pPr>
      <w:spacing w:after="120"/>
    </w:pPr>
    <w:rPr>
      <w:rFonts w:ascii="Times New Roman" w:eastAsia="Times New Roman" w:hAnsi="Times New Roman" w:cs="Times New Roman"/>
    </w:rPr>
  </w:style>
  <w:style w:type="character" w:customStyle="1" w:styleId="CorpotestoCarattere">
    <w:name w:val="Corpo testo Carattere"/>
    <w:basedOn w:val="Carpredefinitoparagrafo"/>
    <w:link w:val="Corpotesto"/>
    <w:rsid w:val="00B07B9E"/>
    <w:rPr>
      <w:rFonts w:ascii="Times New Roman" w:eastAsia="Times New Roman" w:hAnsi="Times New Roman" w:cs="Times New Roman"/>
      <w:sz w:val="24"/>
      <w:szCs w:val="24"/>
      <w:lang w:eastAsia="it-IT"/>
    </w:rPr>
  </w:style>
  <w:style w:type="paragraph" w:customStyle="1" w:styleId="Paragrafoelenco1">
    <w:name w:val="Paragrafo elenco1"/>
    <w:basedOn w:val="Normale"/>
    <w:uiPriority w:val="99"/>
    <w:rsid w:val="00C95B7C"/>
    <w:pPr>
      <w:suppressAutoHyphens/>
      <w:spacing w:after="160" w:line="252" w:lineRule="auto"/>
      <w:ind w:left="720"/>
    </w:pPr>
    <w:rPr>
      <w:rFonts w:ascii="Calibri" w:eastAsia="SimSun" w:hAnsi="Calibri" w:cs="font300"/>
      <w:sz w:val="22"/>
      <w:szCs w:val="22"/>
      <w:lang w:eastAsia="ar-SA"/>
    </w:rPr>
  </w:style>
  <w:style w:type="paragraph" w:styleId="Nessunaspaziatura">
    <w:name w:val="No Spacing"/>
    <w:uiPriority w:val="1"/>
    <w:qFormat/>
    <w:rsid w:val="00C57961"/>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A7E66"/>
    <w:pPr>
      <w:spacing w:after="0" w:line="240" w:lineRule="auto"/>
    </w:pPr>
    <w:rPr>
      <w:rFonts w:eastAsiaTheme="minorEastAsia"/>
      <w:sz w:val="24"/>
      <w:szCs w:val="24"/>
      <w:lang w:eastAsia="it-IT"/>
    </w:rPr>
  </w:style>
  <w:style w:type="paragraph" w:styleId="Titolo1">
    <w:name w:val="heading 1"/>
    <w:basedOn w:val="Normale"/>
    <w:next w:val="Normale"/>
    <w:link w:val="Titolo1Carattere"/>
    <w:qFormat/>
    <w:rsid w:val="00B07B9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iPriority w:val="99"/>
    <w:unhideWhenUsed/>
    <w:rsid w:val="00DA7E66"/>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DA7E66"/>
    <w:rPr>
      <w:rFonts w:eastAsiaTheme="minorEastAsia"/>
      <w:sz w:val="24"/>
      <w:szCs w:val="24"/>
      <w:lang w:eastAsia="it-IT"/>
    </w:rPr>
  </w:style>
  <w:style w:type="paragraph" w:styleId="Paragrafoelenco">
    <w:name w:val="List Paragraph"/>
    <w:basedOn w:val="Normale"/>
    <w:link w:val="ParagrafoelencoCarattere"/>
    <w:uiPriority w:val="34"/>
    <w:qFormat/>
    <w:rsid w:val="002947E3"/>
    <w:pPr>
      <w:ind w:left="720"/>
      <w:contextualSpacing/>
    </w:pPr>
  </w:style>
  <w:style w:type="paragraph" w:styleId="Intestazione">
    <w:name w:val="header"/>
    <w:basedOn w:val="Normale"/>
    <w:link w:val="IntestazioneCarattere"/>
    <w:uiPriority w:val="99"/>
    <w:unhideWhenUsed/>
    <w:rsid w:val="00442F33"/>
    <w:pPr>
      <w:tabs>
        <w:tab w:val="center" w:pos="4819"/>
        <w:tab w:val="right" w:pos="9638"/>
      </w:tabs>
    </w:pPr>
  </w:style>
  <w:style w:type="character" w:customStyle="1" w:styleId="IntestazioneCarattere">
    <w:name w:val="Intestazione Carattere"/>
    <w:basedOn w:val="Carpredefinitoparagrafo"/>
    <w:link w:val="Intestazione"/>
    <w:uiPriority w:val="99"/>
    <w:rsid w:val="00442F33"/>
    <w:rPr>
      <w:rFonts w:eastAsiaTheme="minorEastAsia"/>
      <w:sz w:val="24"/>
      <w:szCs w:val="24"/>
      <w:lang w:eastAsia="it-IT"/>
    </w:rPr>
  </w:style>
  <w:style w:type="paragraph" w:styleId="Pidipagina">
    <w:name w:val="footer"/>
    <w:basedOn w:val="Normale"/>
    <w:link w:val="PidipaginaCarattere"/>
    <w:uiPriority w:val="99"/>
    <w:unhideWhenUsed/>
    <w:rsid w:val="00442F33"/>
    <w:pPr>
      <w:tabs>
        <w:tab w:val="center" w:pos="4819"/>
        <w:tab w:val="right" w:pos="9638"/>
      </w:tabs>
    </w:pPr>
  </w:style>
  <w:style w:type="character" w:customStyle="1" w:styleId="PidipaginaCarattere">
    <w:name w:val="Piè di pagina Carattere"/>
    <w:basedOn w:val="Carpredefinitoparagrafo"/>
    <w:link w:val="Pidipagina"/>
    <w:uiPriority w:val="99"/>
    <w:rsid w:val="00442F33"/>
    <w:rPr>
      <w:rFonts w:eastAsiaTheme="minorEastAsia"/>
      <w:sz w:val="24"/>
      <w:szCs w:val="24"/>
      <w:lang w:eastAsia="it-IT"/>
    </w:rPr>
  </w:style>
  <w:style w:type="paragraph" w:styleId="Testofumetto">
    <w:name w:val="Balloon Text"/>
    <w:basedOn w:val="Normale"/>
    <w:link w:val="TestofumettoCarattere"/>
    <w:uiPriority w:val="99"/>
    <w:semiHidden/>
    <w:unhideWhenUsed/>
    <w:rsid w:val="0027686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7686F"/>
    <w:rPr>
      <w:rFonts w:ascii="Tahoma" w:eastAsiaTheme="minorEastAsia" w:hAnsi="Tahoma" w:cs="Tahoma"/>
      <w:sz w:val="16"/>
      <w:szCs w:val="16"/>
      <w:lang w:eastAsia="it-IT"/>
    </w:rPr>
  </w:style>
  <w:style w:type="character" w:styleId="Rimandocommento">
    <w:name w:val="annotation reference"/>
    <w:basedOn w:val="Carpredefinitoparagrafo"/>
    <w:uiPriority w:val="99"/>
    <w:semiHidden/>
    <w:unhideWhenUsed/>
    <w:rsid w:val="00D12048"/>
    <w:rPr>
      <w:sz w:val="16"/>
      <w:szCs w:val="16"/>
    </w:rPr>
  </w:style>
  <w:style w:type="paragraph" w:styleId="Testocommento">
    <w:name w:val="annotation text"/>
    <w:basedOn w:val="Normale"/>
    <w:link w:val="TestocommentoCarattere"/>
    <w:uiPriority w:val="99"/>
    <w:semiHidden/>
    <w:unhideWhenUsed/>
    <w:rsid w:val="00D12048"/>
    <w:rPr>
      <w:sz w:val="20"/>
      <w:szCs w:val="20"/>
    </w:rPr>
  </w:style>
  <w:style w:type="character" w:customStyle="1" w:styleId="TestocommentoCarattere">
    <w:name w:val="Testo commento Carattere"/>
    <w:basedOn w:val="Carpredefinitoparagrafo"/>
    <w:link w:val="Testocommento"/>
    <w:uiPriority w:val="99"/>
    <w:semiHidden/>
    <w:rsid w:val="00D12048"/>
    <w:rPr>
      <w:rFonts w:eastAsiaTheme="minorEastAsia"/>
      <w:sz w:val="20"/>
      <w:szCs w:val="20"/>
      <w:lang w:eastAsia="it-IT"/>
    </w:rPr>
  </w:style>
  <w:style w:type="paragraph" w:styleId="Soggettocommento">
    <w:name w:val="annotation subject"/>
    <w:basedOn w:val="Testocommento"/>
    <w:next w:val="Testocommento"/>
    <w:link w:val="SoggettocommentoCarattere"/>
    <w:uiPriority w:val="99"/>
    <w:semiHidden/>
    <w:unhideWhenUsed/>
    <w:rsid w:val="00D12048"/>
    <w:rPr>
      <w:b/>
      <w:bCs/>
    </w:rPr>
  </w:style>
  <w:style w:type="character" w:customStyle="1" w:styleId="SoggettocommentoCarattere">
    <w:name w:val="Soggetto commento Carattere"/>
    <w:basedOn w:val="TestocommentoCarattere"/>
    <w:link w:val="Soggettocommento"/>
    <w:uiPriority w:val="99"/>
    <w:semiHidden/>
    <w:rsid w:val="00D12048"/>
    <w:rPr>
      <w:rFonts w:eastAsiaTheme="minorEastAsia"/>
      <w:b/>
      <w:bCs/>
      <w:sz w:val="20"/>
      <w:szCs w:val="20"/>
      <w:lang w:eastAsia="it-IT"/>
    </w:rPr>
  </w:style>
  <w:style w:type="paragraph" w:styleId="Revisione">
    <w:name w:val="Revision"/>
    <w:hidden/>
    <w:uiPriority w:val="99"/>
    <w:semiHidden/>
    <w:rsid w:val="00D12048"/>
    <w:pPr>
      <w:spacing w:after="0" w:line="240" w:lineRule="auto"/>
    </w:pPr>
    <w:rPr>
      <w:rFonts w:eastAsiaTheme="minorEastAsia"/>
      <w:sz w:val="24"/>
      <w:szCs w:val="24"/>
      <w:lang w:eastAsia="it-IT"/>
    </w:rPr>
  </w:style>
  <w:style w:type="character" w:styleId="Collegamentoipertestuale">
    <w:name w:val="Hyperlink"/>
    <w:basedOn w:val="Carpredefinitoparagrafo"/>
    <w:uiPriority w:val="99"/>
    <w:unhideWhenUsed/>
    <w:rsid w:val="005839B4"/>
    <w:rPr>
      <w:color w:val="0563C1" w:themeColor="hyperlink"/>
      <w:u w:val="single"/>
    </w:rPr>
  </w:style>
  <w:style w:type="character" w:customStyle="1" w:styleId="Titolo1Carattere">
    <w:name w:val="Titolo 1 Carattere"/>
    <w:basedOn w:val="Carpredefinitoparagrafo"/>
    <w:link w:val="Titolo1"/>
    <w:rsid w:val="00B07B9E"/>
    <w:rPr>
      <w:rFonts w:asciiTheme="majorHAnsi" w:eastAsiaTheme="majorEastAsia" w:hAnsiTheme="majorHAnsi" w:cstheme="majorBidi"/>
      <w:b/>
      <w:bCs/>
      <w:color w:val="2E74B5" w:themeColor="accent1" w:themeShade="BF"/>
      <w:sz w:val="28"/>
      <w:szCs w:val="28"/>
      <w:lang w:eastAsia="it-IT"/>
    </w:rPr>
  </w:style>
  <w:style w:type="table" w:styleId="Grigliatabella">
    <w:name w:val="Table Grid"/>
    <w:basedOn w:val="Tabellanormale"/>
    <w:uiPriority w:val="59"/>
    <w:rsid w:val="00B07B9E"/>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link w:val="Paragrafoelenco"/>
    <w:uiPriority w:val="34"/>
    <w:rsid w:val="00B07B9E"/>
    <w:rPr>
      <w:rFonts w:eastAsiaTheme="minorEastAsia"/>
      <w:sz w:val="24"/>
      <w:szCs w:val="24"/>
      <w:lang w:eastAsia="it-IT"/>
    </w:rPr>
  </w:style>
  <w:style w:type="paragraph" w:styleId="Corpotesto">
    <w:name w:val="Body Text"/>
    <w:basedOn w:val="Normale"/>
    <w:link w:val="CorpotestoCarattere"/>
    <w:rsid w:val="00B07B9E"/>
    <w:pPr>
      <w:spacing w:after="120"/>
    </w:pPr>
    <w:rPr>
      <w:rFonts w:ascii="Times New Roman" w:eastAsia="Times New Roman" w:hAnsi="Times New Roman" w:cs="Times New Roman"/>
    </w:rPr>
  </w:style>
  <w:style w:type="character" w:customStyle="1" w:styleId="CorpotestoCarattere">
    <w:name w:val="Corpo testo Carattere"/>
    <w:basedOn w:val="Carpredefinitoparagrafo"/>
    <w:link w:val="Corpotesto"/>
    <w:rsid w:val="00B07B9E"/>
    <w:rPr>
      <w:rFonts w:ascii="Times New Roman" w:eastAsia="Times New Roman" w:hAnsi="Times New Roman" w:cs="Times New Roman"/>
      <w:sz w:val="24"/>
      <w:szCs w:val="24"/>
      <w:lang w:eastAsia="it-IT"/>
    </w:rPr>
  </w:style>
  <w:style w:type="paragraph" w:customStyle="1" w:styleId="Paragrafoelenco1">
    <w:name w:val="Paragrafo elenco1"/>
    <w:basedOn w:val="Normale"/>
    <w:uiPriority w:val="99"/>
    <w:rsid w:val="00C95B7C"/>
    <w:pPr>
      <w:suppressAutoHyphens/>
      <w:spacing w:after="160" w:line="252" w:lineRule="auto"/>
      <w:ind w:left="720"/>
    </w:pPr>
    <w:rPr>
      <w:rFonts w:ascii="Calibri" w:eastAsia="SimSun" w:hAnsi="Calibri" w:cs="font300"/>
      <w:sz w:val="22"/>
      <w:szCs w:val="22"/>
      <w:lang w:eastAsia="ar-SA"/>
    </w:rPr>
  </w:style>
  <w:style w:type="paragraph" w:styleId="Nessunaspaziatura">
    <w:name w:val="No Spacing"/>
    <w:uiPriority w:val="1"/>
    <w:qFormat/>
    <w:rsid w:val="00C5796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ropa.basilicata.it/fs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europa.basilicata.it/fse" TargetMode="External"/><Relationship Id="rId4" Type="http://schemas.openxmlformats.org/officeDocument/2006/relationships/settings" Target="settings.xml"/><Relationship Id="rId9" Type="http://schemas.openxmlformats.org/officeDocument/2006/relationships/hyperlink" Target="http://europa.basilicata.it/fse/archivi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4353</Words>
  <Characters>24813</Characters>
  <Application>Microsoft Office Word</Application>
  <DocSecurity>0</DocSecurity>
  <Lines>206</Lines>
  <Paragraphs>58</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29108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2018-12-10T10:06:00Z</dcterms:created>
  <dcterms:modified xsi:type="dcterms:W3CDTF">2018-12-10T12:36:00Z</dcterms:modified>
</cp:coreProperties>
</file>